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78" w:rsidRDefault="00AF2578" w:rsidP="00AF2578">
      <w:pPr>
        <w:bidi/>
        <w:spacing w:after="0" w:line="240" w:lineRule="auto"/>
        <w:jc w:val="center"/>
        <w:rPr>
          <w:rFonts w:ascii="Simplified Arabic" w:hAnsi="Simplified Arabic" w:cs="Simplified Arabic"/>
          <w:b/>
          <w:bCs/>
          <w:color w:val="365F91"/>
          <w:sz w:val="24"/>
          <w:szCs w:val="24"/>
          <w:rtl/>
        </w:rPr>
      </w:pPr>
      <w:r>
        <w:rPr>
          <w:rFonts w:ascii="Simplified Arabic" w:hAnsi="Simplified Arabic" w:cs="Simplified Arabic" w:hint="cs"/>
          <w:b/>
          <w:bCs/>
          <w:color w:val="365F91"/>
          <w:sz w:val="24"/>
          <w:szCs w:val="24"/>
          <w:rtl/>
        </w:rPr>
        <w:t>نموذج إعداد الخطة التنفيذية للعام 2017</w:t>
      </w:r>
    </w:p>
    <w:p w:rsidR="00A202DE" w:rsidRDefault="00A202DE" w:rsidP="00AF2578">
      <w:pPr>
        <w:bidi/>
        <w:spacing w:after="0" w:line="240" w:lineRule="auto"/>
        <w:rPr>
          <w:rFonts w:ascii="Simplified Arabic" w:hAnsi="Simplified Arabic" w:cs="Simplified Arabic"/>
          <w:b/>
          <w:bCs/>
          <w:color w:val="365F91"/>
          <w:sz w:val="24"/>
          <w:szCs w:val="24"/>
        </w:rPr>
      </w:pPr>
      <w:r w:rsidRPr="003F3E23">
        <w:rPr>
          <w:rFonts w:ascii="Simplified Arabic" w:hAnsi="Simplified Arabic" w:cs="Simplified Arabic" w:hint="cs"/>
          <w:b/>
          <w:bCs/>
          <w:color w:val="365F91"/>
          <w:sz w:val="24"/>
          <w:szCs w:val="24"/>
          <w:rtl/>
        </w:rPr>
        <w:t>الهدف الاستراتيجي الأول: الحد من الفقر</w:t>
      </w:r>
    </w:p>
    <w:p w:rsidR="0029106C" w:rsidRDefault="0029106C" w:rsidP="0029106C">
      <w:pPr>
        <w:bidi/>
        <w:spacing w:after="0" w:line="240" w:lineRule="auto"/>
        <w:rPr>
          <w:rFonts w:ascii="Simplified Arabic" w:hAnsi="Simplified Arabic" w:cs="Simplified Arabic"/>
          <w:b/>
          <w:bCs/>
          <w:color w:val="365F91"/>
          <w:sz w:val="24"/>
          <w:szCs w:val="24"/>
          <w:rtl/>
        </w:rPr>
      </w:pPr>
      <w:r>
        <w:rPr>
          <w:rFonts w:ascii="Simplified Arabic" w:hAnsi="Simplified Arabic" w:cs="Simplified Arabic" w:hint="cs"/>
          <w:b/>
          <w:bCs/>
          <w:color w:val="365F91"/>
          <w:sz w:val="24"/>
          <w:szCs w:val="24"/>
          <w:rtl/>
        </w:rPr>
        <w:t>مؤشرات على مستوى الهدف:</w:t>
      </w:r>
    </w:p>
    <w:tbl>
      <w:tblPr>
        <w:bidiVisual/>
        <w:tblW w:w="22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3960"/>
        <w:gridCol w:w="5853"/>
        <w:gridCol w:w="1693"/>
        <w:gridCol w:w="1418"/>
        <w:gridCol w:w="1275"/>
        <w:gridCol w:w="1134"/>
        <w:gridCol w:w="1317"/>
        <w:gridCol w:w="3078"/>
      </w:tblGrid>
      <w:tr w:rsidR="00CD105D" w:rsidRPr="00855802" w:rsidTr="00F9584F">
        <w:trPr>
          <w:cantSplit/>
          <w:trHeight w:val="386"/>
          <w:jc w:val="center"/>
        </w:trPr>
        <w:tc>
          <w:tcPr>
            <w:tcW w:w="22608" w:type="dxa"/>
            <w:gridSpan w:val="9"/>
            <w:tcBorders>
              <w:top w:val="single" w:sz="4" w:space="0" w:color="auto"/>
              <w:left w:val="single" w:sz="4" w:space="0" w:color="auto"/>
              <w:bottom w:val="single" w:sz="4" w:space="0" w:color="auto"/>
              <w:right w:val="single" w:sz="4" w:space="0" w:color="auto"/>
            </w:tcBorders>
            <w:vAlign w:val="center"/>
            <w:hideMark/>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نسبة الفقر المدقع المبني على أنماط الاستهلاك</w:t>
            </w:r>
            <w:r w:rsidRPr="00855802">
              <w:rPr>
                <w:rFonts w:ascii="Simplified Arabic" w:hAnsi="Simplified Arabic" w:cs="Simplified Arabic" w:hint="cs"/>
                <w:color w:val="000000"/>
                <w:sz w:val="20"/>
                <w:szCs w:val="20"/>
                <w:rtl/>
              </w:rPr>
              <w:t>.</w:t>
            </w:r>
          </w:p>
        </w:tc>
      </w:tr>
      <w:tr w:rsidR="00CD105D" w:rsidRPr="00855802" w:rsidTr="00F9584F">
        <w:trPr>
          <w:cantSplit/>
          <w:trHeight w:val="251"/>
          <w:jc w:val="center"/>
        </w:trPr>
        <w:tc>
          <w:tcPr>
            <w:tcW w:w="22608" w:type="dxa"/>
            <w:gridSpan w:val="9"/>
            <w:tcBorders>
              <w:top w:val="single" w:sz="4" w:space="0" w:color="auto"/>
              <w:left w:val="single" w:sz="4" w:space="0" w:color="auto"/>
              <w:bottom w:val="single" w:sz="4" w:space="0" w:color="auto"/>
              <w:right w:val="single" w:sz="4" w:space="0" w:color="auto"/>
            </w:tcBorders>
            <w:vAlign w:val="center"/>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tl/>
              </w:rPr>
            </w:pPr>
            <w:r w:rsidRPr="00855802">
              <w:rPr>
                <w:rFonts w:ascii="Simplified Arabic" w:hAnsi="Simplified Arabic" w:cs="Simplified Arabic"/>
                <w:color w:val="000000"/>
                <w:sz w:val="20"/>
                <w:szCs w:val="20"/>
                <w:rtl/>
              </w:rPr>
              <w:t>نسبة الفقر المدقع المبني على الدخل.</w:t>
            </w:r>
          </w:p>
        </w:tc>
      </w:tr>
      <w:tr w:rsidR="00CD105D" w:rsidRPr="00855802" w:rsidTr="00F9584F">
        <w:trPr>
          <w:cantSplit/>
          <w:trHeight w:val="296"/>
          <w:jc w:val="center"/>
        </w:trPr>
        <w:tc>
          <w:tcPr>
            <w:tcW w:w="22608" w:type="dxa"/>
            <w:gridSpan w:val="9"/>
            <w:tcBorders>
              <w:top w:val="single" w:sz="4" w:space="0" w:color="auto"/>
              <w:left w:val="single" w:sz="4" w:space="0" w:color="auto"/>
              <w:bottom w:val="single" w:sz="4" w:space="0" w:color="auto"/>
              <w:right w:val="single" w:sz="4" w:space="0" w:color="auto"/>
            </w:tcBorders>
            <w:vAlign w:val="center"/>
            <w:hideMark/>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نسبة الفقر المبني على أنماط الاستهلاك</w:t>
            </w:r>
            <w:r w:rsidRPr="00855802">
              <w:rPr>
                <w:rFonts w:ascii="Simplified Arabic" w:hAnsi="Simplified Arabic" w:cs="Simplified Arabic" w:hint="cs"/>
                <w:color w:val="000000"/>
                <w:sz w:val="20"/>
                <w:szCs w:val="20"/>
                <w:rtl/>
              </w:rPr>
              <w:t>.</w:t>
            </w:r>
          </w:p>
        </w:tc>
      </w:tr>
      <w:tr w:rsidR="00CD105D" w:rsidRPr="00855802" w:rsidTr="00F9584F">
        <w:trPr>
          <w:cantSplit/>
          <w:trHeight w:val="161"/>
          <w:jc w:val="center"/>
        </w:trPr>
        <w:tc>
          <w:tcPr>
            <w:tcW w:w="22608" w:type="dxa"/>
            <w:gridSpan w:val="9"/>
            <w:tcBorders>
              <w:top w:val="single" w:sz="4" w:space="0" w:color="auto"/>
              <w:left w:val="single" w:sz="4" w:space="0" w:color="auto"/>
              <w:bottom w:val="single" w:sz="4" w:space="0" w:color="auto"/>
              <w:right w:val="single" w:sz="4" w:space="0" w:color="auto"/>
            </w:tcBorders>
            <w:vAlign w:val="center"/>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tl/>
              </w:rPr>
            </w:pPr>
            <w:r w:rsidRPr="00855802">
              <w:rPr>
                <w:rFonts w:ascii="Simplified Arabic" w:hAnsi="Simplified Arabic" w:cs="Simplified Arabic"/>
                <w:color w:val="000000"/>
                <w:sz w:val="20"/>
                <w:szCs w:val="20"/>
                <w:rtl/>
              </w:rPr>
              <w:t>نسبة الفقر المبني على الدخل.</w:t>
            </w:r>
          </w:p>
        </w:tc>
      </w:tr>
      <w:tr w:rsidR="00CD105D" w:rsidRPr="00855802" w:rsidTr="00F9584F">
        <w:trPr>
          <w:cantSplit/>
          <w:trHeight w:val="476"/>
          <w:jc w:val="center"/>
        </w:trPr>
        <w:tc>
          <w:tcPr>
            <w:tcW w:w="22608" w:type="dxa"/>
            <w:gridSpan w:val="9"/>
            <w:tcBorders>
              <w:top w:val="single" w:sz="4" w:space="0" w:color="auto"/>
              <w:left w:val="single" w:sz="4" w:space="0" w:color="auto"/>
              <w:bottom w:val="single" w:sz="4" w:space="0" w:color="auto"/>
              <w:right w:val="single" w:sz="4" w:space="0" w:color="auto"/>
            </w:tcBorders>
            <w:vAlign w:val="center"/>
            <w:hideMark/>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eastAsia="Times New Roman" w:hAnsi="Simplified Arabic" w:cs="Simplified Arabic"/>
                <w:color w:val="000000"/>
                <w:sz w:val="20"/>
                <w:szCs w:val="20"/>
                <w:rtl/>
              </w:rPr>
              <w:t>نسبة السكان الذين يعيشون دون خط الفقر الدولي.</w:t>
            </w:r>
            <w:r w:rsidRPr="00855802">
              <w:rPr>
                <w:rFonts w:ascii="Simplified Arabic" w:eastAsia="Times New Roman" w:hAnsi="Simplified Arabic" w:cs="Simplified Arabic"/>
                <w:color w:val="000000"/>
                <w:sz w:val="20"/>
                <w:szCs w:val="20"/>
              </w:rPr>
              <w:sym w:font="Wingdings 2" w:char="F0EA"/>
            </w:r>
          </w:p>
        </w:tc>
      </w:tr>
      <w:tr w:rsidR="00CD105D" w:rsidRPr="00855802" w:rsidTr="00051A79">
        <w:trPr>
          <w:cantSplit/>
          <w:trHeight w:val="430"/>
          <w:jc w:val="center"/>
        </w:trPr>
        <w:tc>
          <w:tcPr>
            <w:tcW w:w="22608" w:type="dxa"/>
            <w:gridSpan w:val="9"/>
            <w:tcBorders>
              <w:top w:val="single" w:sz="4" w:space="0" w:color="auto"/>
              <w:left w:val="single" w:sz="4" w:space="0" w:color="auto"/>
              <w:bottom w:val="single" w:sz="4" w:space="0" w:color="auto"/>
              <w:right w:val="single" w:sz="4" w:space="0" w:color="auto"/>
            </w:tcBorders>
            <w:vAlign w:val="center"/>
            <w:hideMark/>
          </w:tcPr>
          <w:p w:rsidR="00CD105D" w:rsidRPr="00855802" w:rsidRDefault="00CD105D" w:rsidP="0029106C">
            <w:pPr>
              <w:pStyle w:val="ListParagraph"/>
              <w:numPr>
                <w:ilvl w:val="0"/>
                <w:numId w:val="43"/>
              </w:numPr>
              <w:bidi/>
              <w:spacing w:after="0" w:line="240" w:lineRule="auto"/>
              <w:contextualSpacing w:val="0"/>
              <w:jc w:val="both"/>
              <w:rPr>
                <w:rFonts w:ascii="Simplified Arabic" w:eastAsia="Times New Roman" w:hAnsi="Simplified Arabic" w:cs="Simplified Arabic"/>
                <w:color w:val="000000"/>
                <w:sz w:val="20"/>
                <w:szCs w:val="20"/>
              </w:rPr>
            </w:pPr>
            <w:r w:rsidRPr="00855802">
              <w:rPr>
                <w:rFonts w:ascii="Simplified Arabic" w:eastAsia="Times New Roman" w:hAnsi="Simplified Arabic" w:cs="Simplified Arabic"/>
                <w:color w:val="000000"/>
                <w:sz w:val="20"/>
                <w:szCs w:val="20"/>
                <w:rtl/>
              </w:rPr>
              <w:t>نسبة الرجال والنساء والأطفال من جميع الأعمار الذين يعانون الفقر بجميع أبعاده</w:t>
            </w:r>
            <w:r w:rsidRPr="00855802">
              <w:rPr>
                <w:rFonts w:ascii="Simplified Arabic" w:eastAsia="Times New Roman" w:hAnsi="Simplified Arabic" w:cs="Simplified Arabic" w:hint="cs"/>
                <w:color w:val="000000"/>
                <w:sz w:val="20"/>
                <w:szCs w:val="20"/>
                <w:rtl/>
              </w:rPr>
              <w:t xml:space="preserve"> </w:t>
            </w:r>
            <w:r w:rsidRPr="00855802">
              <w:rPr>
                <w:rFonts w:ascii="Simplified Arabic" w:eastAsia="Times New Roman" w:hAnsi="Simplified Arabic" w:cs="Simplified Arabic"/>
                <w:color w:val="000000"/>
                <w:sz w:val="20"/>
                <w:szCs w:val="20"/>
                <w:rtl/>
              </w:rPr>
              <w:t>وفقاً للتعاريف الوطنية</w:t>
            </w:r>
            <w:r w:rsidRPr="00855802">
              <w:rPr>
                <w:rFonts w:ascii="Simplified Arabic" w:eastAsia="Times New Roman" w:hAnsi="Simplified Arabic" w:cs="Simplified Arabic" w:hint="cs"/>
                <w:color w:val="000000"/>
                <w:sz w:val="20"/>
                <w:szCs w:val="20"/>
                <w:rtl/>
              </w:rPr>
              <w:t>.</w:t>
            </w:r>
            <w:r w:rsidRPr="00855802">
              <w:rPr>
                <w:rFonts w:ascii="Simplified Arabic" w:eastAsia="Times New Roman" w:hAnsi="Simplified Arabic" w:cs="Simplified Arabic"/>
                <w:color w:val="000000"/>
                <w:sz w:val="20"/>
                <w:szCs w:val="20"/>
              </w:rPr>
              <w:t xml:space="preserve"> </w:t>
            </w:r>
            <w:r w:rsidRPr="00855802">
              <w:rPr>
                <w:rFonts w:ascii="Simplified Arabic" w:eastAsia="Times New Roman" w:hAnsi="Simplified Arabic" w:cs="Simplified Arabic"/>
                <w:color w:val="000000"/>
                <w:sz w:val="20"/>
                <w:szCs w:val="20"/>
              </w:rPr>
              <w:sym w:font="Wingdings 2" w:char="F0EA"/>
            </w:r>
          </w:p>
        </w:tc>
      </w:tr>
      <w:tr w:rsidR="00CD105D" w:rsidRPr="00855802" w:rsidTr="00F9584F">
        <w:trPr>
          <w:cantSplit/>
          <w:trHeight w:val="85"/>
          <w:jc w:val="center"/>
        </w:trPr>
        <w:tc>
          <w:tcPr>
            <w:tcW w:w="22608" w:type="dxa"/>
            <w:gridSpan w:val="9"/>
            <w:tcBorders>
              <w:top w:val="single" w:sz="4" w:space="0" w:color="auto"/>
              <w:left w:val="single" w:sz="4" w:space="0" w:color="auto"/>
              <w:bottom w:val="single" w:sz="4" w:space="0" w:color="auto"/>
              <w:right w:val="single" w:sz="4" w:space="0" w:color="auto"/>
            </w:tcBorders>
            <w:vAlign w:val="center"/>
            <w:hideMark/>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نسبة</w:t>
            </w:r>
            <w:r w:rsidRPr="00855802">
              <w:rPr>
                <w:rFonts w:ascii="Simplified Arabic" w:hAnsi="Simplified Arabic" w:cs="Simplified Arabic"/>
                <w:color w:val="000000"/>
                <w:sz w:val="20"/>
                <w:szCs w:val="20"/>
                <w:rtl/>
              </w:rPr>
              <w:t xml:space="preserve"> الأسر غير </w:t>
            </w:r>
            <w:r w:rsidRPr="00855802">
              <w:rPr>
                <w:rFonts w:ascii="Simplified Arabic" w:hAnsi="Simplified Arabic" w:cs="Simplified Arabic" w:hint="cs"/>
                <w:color w:val="000000"/>
                <w:sz w:val="20"/>
                <w:szCs w:val="20"/>
                <w:rtl/>
              </w:rPr>
              <w:t>الآمنة</w:t>
            </w:r>
            <w:r w:rsidRPr="00855802">
              <w:rPr>
                <w:rFonts w:ascii="Simplified Arabic" w:hAnsi="Simplified Arabic" w:cs="Simplified Arabic"/>
                <w:color w:val="000000"/>
                <w:sz w:val="20"/>
                <w:szCs w:val="20"/>
                <w:rtl/>
              </w:rPr>
              <w:t xml:space="preserve"> غذائيا</w:t>
            </w:r>
            <w:r w:rsidRPr="00855802">
              <w:rPr>
                <w:rFonts w:ascii="Simplified Arabic" w:hAnsi="Simplified Arabic" w:cs="Simplified Arabic" w:hint="cs"/>
                <w:color w:val="000000"/>
                <w:sz w:val="20"/>
                <w:szCs w:val="20"/>
                <w:rtl/>
              </w:rPr>
              <w:t>ً.</w:t>
            </w:r>
          </w:p>
        </w:tc>
      </w:tr>
      <w:tr w:rsidR="00CD105D" w:rsidRPr="00855802" w:rsidTr="00F9584F">
        <w:trPr>
          <w:cantSplit/>
          <w:trHeight w:val="395"/>
          <w:jc w:val="center"/>
        </w:trPr>
        <w:tc>
          <w:tcPr>
            <w:tcW w:w="22608" w:type="dxa"/>
            <w:gridSpan w:val="9"/>
            <w:tcBorders>
              <w:top w:val="single" w:sz="4" w:space="0" w:color="auto"/>
              <w:left w:val="single" w:sz="4" w:space="0" w:color="auto"/>
              <w:bottom w:val="single" w:sz="4" w:space="0" w:color="auto"/>
              <w:right w:val="single" w:sz="4" w:space="0" w:color="auto"/>
            </w:tcBorders>
            <w:vAlign w:val="center"/>
            <w:hideMark/>
          </w:tcPr>
          <w:p w:rsidR="00CD105D" w:rsidRPr="00855802" w:rsidRDefault="00CD105D"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eastAsia="Times New Roman" w:hAnsi="Simplified Arabic" w:cs="Simplified Arabic"/>
                <w:color w:val="000000"/>
                <w:sz w:val="20"/>
                <w:szCs w:val="20"/>
                <w:rtl/>
              </w:rPr>
              <w:t>الخسارة الاقتصادية المباشرة المتصلة بالناتج المحلي الإجمالي العالمي</w:t>
            </w:r>
            <w:r w:rsidRPr="00855802">
              <w:rPr>
                <w:rFonts w:ascii="Simplified Arabic" w:eastAsia="Times New Roman" w:hAnsi="Simplified Arabic" w:cs="Simplified Arabic" w:hint="cs"/>
                <w:color w:val="000000"/>
                <w:sz w:val="20"/>
                <w:szCs w:val="20"/>
                <w:rtl/>
              </w:rPr>
              <w:t>.</w:t>
            </w:r>
            <w:r w:rsidRPr="00855802">
              <w:rPr>
                <w:rFonts w:ascii="Simplified Arabic" w:eastAsia="Times New Roman" w:hAnsi="Simplified Arabic" w:cs="Simplified Arabic"/>
                <w:color w:val="000000"/>
                <w:sz w:val="20"/>
                <w:szCs w:val="20"/>
              </w:rPr>
              <w:t xml:space="preserve"> </w:t>
            </w:r>
            <w:r w:rsidRPr="00855802">
              <w:rPr>
                <w:rFonts w:ascii="Simplified Arabic" w:eastAsia="Times New Roman" w:hAnsi="Simplified Arabic" w:cs="Simplified Arabic"/>
                <w:color w:val="000000"/>
                <w:sz w:val="20"/>
                <w:szCs w:val="20"/>
              </w:rPr>
              <w:sym w:font="Wingdings 2" w:char="F0EA"/>
            </w:r>
          </w:p>
        </w:tc>
      </w:tr>
      <w:tr w:rsidR="00CD105D"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blHeader/>
          <w:jc w:val="center"/>
        </w:trPr>
        <w:tc>
          <w:tcPr>
            <w:tcW w:w="2880" w:type="dxa"/>
            <w:vMerge w:val="restart"/>
            <w:shd w:val="clear" w:color="auto" w:fill="365F91"/>
            <w:vAlign w:val="center"/>
          </w:tcPr>
          <w:p w:rsidR="00CD105D" w:rsidRPr="003E12AF" w:rsidRDefault="00CD105D" w:rsidP="006C6F74">
            <w:pPr>
              <w:bidi/>
              <w:spacing w:after="0" w:line="240" w:lineRule="auto"/>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النتيجة</w:t>
            </w:r>
          </w:p>
        </w:tc>
        <w:tc>
          <w:tcPr>
            <w:tcW w:w="3960" w:type="dxa"/>
            <w:vMerge w:val="restart"/>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المخرجات الرئيسية</w:t>
            </w:r>
          </w:p>
        </w:tc>
        <w:tc>
          <w:tcPr>
            <w:tcW w:w="5853" w:type="dxa"/>
            <w:shd w:val="clear" w:color="auto" w:fill="365F91"/>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p>
        </w:tc>
        <w:tc>
          <w:tcPr>
            <w:tcW w:w="1693" w:type="dxa"/>
            <w:vMerge w:val="restart"/>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المسؤولية</w:t>
            </w:r>
          </w:p>
        </w:tc>
        <w:tc>
          <w:tcPr>
            <w:tcW w:w="1418" w:type="dxa"/>
            <w:vMerge w:val="restart"/>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الاحتياجات</w:t>
            </w:r>
          </w:p>
        </w:tc>
        <w:tc>
          <w:tcPr>
            <w:tcW w:w="1275" w:type="dxa"/>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الاستهداف</w:t>
            </w:r>
            <w:r w:rsidRPr="003E12AF">
              <w:rPr>
                <w:rFonts w:ascii="Simplified Arabic" w:hAnsi="Simplified Arabic" w:cs="Simplified Arabic" w:hint="cs"/>
                <w:b/>
                <w:bCs/>
                <w:color w:val="FFFFFF"/>
                <w:sz w:val="20"/>
                <w:szCs w:val="20"/>
                <w:rtl/>
              </w:rPr>
              <w:t xml:space="preserve"> السنوي</w:t>
            </w:r>
          </w:p>
        </w:tc>
        <w:tc>
          <w:tcPr>
            <w:tcW w:w="1134" w:type="dxa"/>
            <w:shd w:val="clear" w:color="auto" w:fill="365F91"/>
          </w:tcPr>
          <w:p w:rsidR="00CD105D" w:rsidRPr="003E12AF" w:rsidRDefault="00D90EB4"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الإطار</w:t>
            </w:r>
            <w:r w:rsidR="00CD105D">
              <w:rPr>
                <w:rFonts w:ascii="Simplified Arabic" w:hAnsi="Simplified Arabic" w:cs="Simplified Arabic" w:hint="cs"/>
                <w:b/>
                <w:bCs/>
                <w:color w:val="FFFFFF"/>
                <w:sz w:val="20"/>
                <w:szCs w:val="20"/>
                <w:rtl/>
              </w:rPr>
              <w:t xml:space="preserve"> الزمني</w:t>
            </w:r>
          </w:p>
        </w:tc>
        <w:tc>
          <w:tcPr>
            <w:tcW w:w="1317" w:type="dxa"/>
            <w:shd w:val="clear" w:color="auto" w:fill="365F91"/>
          </w:tcPr>
          <w:p w:rsidR="00CD105D" w:rsidRDefault="00CD105D"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 xml:space="preserve">سنة </w:t>
            </w:r>
            <w:r w:rsidR="00D90EB4">
              <w:rPr>
                <w:rFonts w:ascii="Simplified Arabic" w:hAnsi="Simplified Arabic" w:cs="Simplified Arabic" w:hint="cs"/>
                <w:b/>
                <w:bCs/>
                <w:color w:val="FFFFFF"/>
                <w:sz w:val="20"/>
                <w:szCs w:val="20"/>
                <w:rtl/>
              </w:rPr>
              <w:t>الأساس</w:t>
            </w:r>
          </w:p>
        </w:tc>
        <w:tc>
          <w:tcPr>
            <w:tcW w:w="3078" w:type="dxa"/>
            <w:shd w:val="clear" w:color="auto" w:fill="365F91"/>
          </w:tcPr>
          <w:p w:rsidR="00CD105D" w:rsidRDefault="00CD105D"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المؤشرات</w:t>
            </w:r>
          </w:p>
        </w:tc>
      </w:tr>
      <w:tr w:rsidR="00CD105D"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blHeader/>
          <w:jc w:val="center"/>
        </w:trPr>
        <w:tc>
          <w:tcPr>
            <w:tcW w:w="2880" w:type="dxa"/>
            <w:vMerge/>
            <w:shd w:val="clear" w:color="auto" w:fill="auto"/>
            <w:vAlign w:val="center"/>
          </w:tcPr>
          <w:p w:rsidR="00CD105D" w:rsidRPr="003E12AF" w:rsidRDefault="00CD105D" w:rsidP="006C6F74">
            <w:pPr>
              <w:bidi/>
              <w:spacing w:after="0" w:line="240" w:lineRule="auto"/>
              <w:rPr>
                <w:rFonts w:ascii="Simplified Arabic" w:hAnsi="Simplified Arabic" w:cs="Simplified Arabic"/>
                <w:sz w:val="20"/>
                <w:szCs w:val="20"/>
                <w:rtl/>
              </w:rPr>
            </w:pPr>
          </w:p>
        </w:tc>
        <w:tc>
          <w:tcPr>
            <w:tcW w:w="3960" w:type="dxa"/>
            <w:vMerge/>
          </w:tcPr>
          <w:p w:rsidR="00CD105D" w:rsidRPr="003E12AF" w:rsidRDefault="00CD105D" w:rsidP="006C6F74">
            <w:pPr>
              <w:bidi/>
              <w:spacing w:after="0" w:line="240" w:lineRule="auto"/>
              <w:jc w:val="both"/>
              <w:rPr>
                <w:rFonts w:ascii="Simplified Arabic" w:hAnsi="Simplified Arabic" w:cs="Simplified Arabic"/>
                <w:sz w:val="20"/>
                <w:szCs w:val="20"/>
                <w:rtl/>
              </w:rPr>
            </w:pPr>
          </w:p>
        </w:tc>
        <w:tc>
          <w:tcPr>
            <w:tcW w:w="5853" w:type="dxa"/>
          </w:tcPr>
          <w:p w:rsidR="00CD105D" w:rsidRPr="003E12AF" w:rsidRDefault="00CD105D" w:rsidP="006C6F74">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الأنشطة</w:t>
            </w:r>
          </w:p>
        </w:tc>
        <w:tc>
          <w:tcPr>
            <w:tcW w:w="1693" w:type="dxa"/>
            <w:vMerge/>
            <w:vAlign w:val="center"/>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1418" w:type="dxa"/>
            <w:vMerge/>
            <w:vAlign w:val="center"/>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1275" w:type="dxa"/>
            <w:shd w:val="clear" w:color="auto" w:fill="DBE5F1"/>
            <w:vAlign w:val="center"/>
          </w:tcPr>
          <w:p w:rsidR="00CD105D" w:rsidRPr="003E12AF" w:rsidRDefault="00CD105D"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2017</w:t>
            </w:r>
          </w:p>
        </w:tc>
        <w:tc>
          <w:tcPr>
            <w:tcW w:w="1134" w:type="dxa"/>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1317" w:type="dxa"/>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3078" w:type="dxa"/>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val="restart"/>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r w:rsidRPr="003E12AF">
              <w:rPr>
                <w:rFonts w:ascii="Simplified Arabic" w:hAnsi="Simplified Arabic" w:cs="Simplified Arabic" w:hint="cs"/>
                <w:sz w:val="20"/>
                <w:szCs w:val="20"/>
                <w:rtl/>
              </w:rPr>
              <w:t xml:space="preserve">1.1. </w:t>
            </w:r>
            <w:r w:rsidRPr="003E12AF">
              <w:rPr>
                <w:rFonts w:ascii="Simplified Arabic" w:hAnsi="Simplified Arabic" w:cs="Simplified Arabic"/>
                <w:sz w:val="20"/>
                <w:szCs w:val="20"/>
                <w:rtl/>
              </w:rPr>
              <w:t xml:space="preserve">الأسر الفقيرة والهشة قادرة على تأمين الاحتياجات الأساسية بنوعية وكمية كافيتين. </w:t>
            </w: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sz w:val="20"/>
                <w:szCs w:val="20"/>
                <w:rtl/>
              </w:rPr>
              <w:t>مساعدات نقدية منتظمة متوفرة للأسرة الفقيرة.</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275" w:type="dxa"/>
            <w:vAlign w:val="center"/>
          </w:tcPr>
          <w:p w:rsidR="00723DF8" w:rsidRPr="003E12AF" w:rsidRDefault="00723DF8" w:rsidP="00F41071">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118 أل</w:t>
            </w:r>
            <w:bookmarkStart w:id="0" w:name="_GoBack"/>
            <w:bookmarkEnd w:id="0"/>
            <w:r w:rsidRPr="003E12AF">
              <w:rPr>
                <w:rFonts w:ascii="Simplified Arabic" w:hAnsi="Simplified Arabic" w:cs="Simplified Arabic"/>
                <w:sz w:val="20"/>
                <w:szCs w:val="20"/>
                <w:rtl/>
              </w:rPr>
              <w:t>ف</w:t>
            </w:r>
            <w:r w:rsidR="00E45D3B">
              <w:rPr>
                <w:rFonts w:ascii="Simplified Arabic" w:hAnsi="Simplified Arabic" w:cs="Simplified Arabic" w:hint="cs"/>
                <w:sz w:val="20"/>
                <w:szCs w:val="20"/>
                <w:rtl/>
              </w:rPr>
              <w:t xml:space="preserve"> </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655AA1" w:rsidRDefault="00723DF8" w:rsidP="00655AA1">
            <w:pPr>
              <w:bidi/>
              <w:spacing w:after="0" w:line="240" w:lineRule="auto"/>
              <w:jc w:val="both"/>
              <w:rPr>
                <w:rFonts w:ascii="Simplified Arabic"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نسبة الأسر الفقيرة التي تستفيد من المساعدات الاجتماعية التي تقدمها وزارة التنمية الاجتماعية.</w:t>
            </w: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sz w:val="20"/>
                <w:szCs w:val="20"/>
                <w:rtl/>
              </w:rPr>
              <w:t>مساعدات غذائية منتظمة متوفرة للأسر الفقيرة</w:t>
            </w:r>
            <w:r w:rsidR="00C741AB">
              <w:rPr>
                <w:rFonts w:ascii="Simplified Arabic" w:hAnsi="Simplified Arabic" w:cs="Simplified Arabic"/>
                <w:sz w:val="20"/>
                <w:szCs w:val="20"/>
              </w:rPr>
              <w:t xml:space="preserve"> </w:t>
            </w:r>
            <w:r w:rsidR="00D14309">
              <w:rPr>
                <w:rFonts w:ascii="Simplified Arabic" w:hAnsi="Simplified Arabic" w:cs="Simplified Arabic" w:hint="cs"/>
                <w:sz w:val="20"/>
                <w:szCs w:val="20"/>
                <w:rtl/>
              </w:rPr>
              <w:t>وغير الآمنة غذائياً</w:t>
            </w:r>
            <w:r w:rsidRPr="003E12AF">
              <w:rPr>
                <w:rFonts w:ascii="Simplified Arabic" w:hAnsi="Simplified Arabic" w:cs="Simplified Arabic"/>
                <w:sz w:val="20"/>
                <w:szCs w:val="20"/>
                <w:rtl/>
              </w:rPr>
              <w:t>.</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275" w:type="dxa"/>
            <w:vAlign w:val="center"/>
          </w:tcPr>
          <w:p w:rsidR="00723DF8" w:rsidRPr="003B48CE" w:rsidRDefault="00723DF8" w:rsidP="00F41071">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159</w:t>
            </w:r>
            <w:r w:rsidRPr="003B48CE">
              <w:rPr>
                <w:rFonts w:ascii="Simplified Arabic" w:hAnsi="Simplified Arabic" w:cs="Simplified Arabic"/>
                <w:sz w:val="20"/>
                <w:szCs w:val="20"/>
                <w:rtl/>
              </w:rPr>
              <w:t xml:space="preserve"> ألف</w:t>
            </w:r>
            <w:r w:rsidR="00E45D3B">
              <w:rPr>
                <w:rFonts w:ascii="Simplified Arabic" w:hAnsi="Simplified Arabic" w:cs="Simplified Arabic" w:hint="cs"/>
                <w:sz w:val="20"/>
                <w:szCs w:val="20"/>
                <w:rtl/>
              </w:rPr>
              <w:t xml:space="preserve"> </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655AA1" w:rsidRDefault="00723DF8" w:rsidP="00655AA1">
            <w:pPr>
              <w:bidi/>
              <w:spacing w:after="0" w:line="240" w:lineRule="auto"/>
              <w:jc w:val="both"/>
              <w:rPr>
                <w:rFonts w:ascii="Simplified Arabic" w:eastAsia="Times New Roman"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eastAsia="Times New Roman" w:hAnsi="Simplified Arabic" w:cs="Simplified Arabic"/>
                <w:color w:val="000000"/>
                <w:sz w:val="20"/>
                <w:szCs w:val="20"/>
                <w:rtl/>
              </w:rPr>
              <w:t>نسبة السكان الذين يعيشون في أسر معيشية يمكنها الحصول على الخدمات الأساسية</w:t>
            </w:r>
            <w:r w:rsidRPr="00855802">
              <w:rPr>
                <w:rFonts w:ascii="Simplified Arabic" w:eastAsia="Times New Roman" w:hAnsi="Simplified Arabic" w:cs="Simplified Arabic" w:hint="cs"/>
                <w:color w:val="000000"/>
                <w:sz w:val="20"/>
                <w:szCs w:val="20"/>
                <w:rtl/>
              </w:rPr>
              <w:t>.</w:t>
            </w:r>
            <w:r w:rsidRPr="00855802">
              <w:rPr>
                <w:rFonts w:ascii="Simplified Arabic" w:eastAsia="Times New Roman" w:hAnsi="Simplified Arabic" w:cs="Simplified Arabic"/>
                <w:color w:val="000000"/>
                <w:sz w:val="20"/>
                <w:szCs w:val="20"/>
              </w:rPr>
              <w:t xml:space="preserve"> </w:t>
            </w:r>
            <w:r w:rsidRPr="00855802">
              <w:rPr>
                <w:rFonts w:ascii="Simplified Arabic" w:eastAsia="Times New Roman" w:hAnsi="Simplified Arabic" w:cs="Simplified Arabic"/>
                <w:color w:val="000000"/>
                <w:sz w:val="20"/>
                <w:szCs w:val="20"/>
              </w:rPr>
              <w:sym w:font="Wingdings 2" w:char="F0EA"/>
            </w: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sz w:val="20"/>
                <w:szCs w:val="20"/>
                <w:rtl/>
              </w:rPr>
              <w:t>مساعدات مالية طارئة متوفرة للأسر الفقيرة.</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275" w:type="dxa"/>
            <w:vAlign w:val="center"/>
          </w:tcPr>
          <w:p w:rsidR="00723DF8" w:rsidRPr="003B48CE" w:rsidRDefault="00723DF8" w:rsidP="00F41071">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sz w:val="20"/>
                <w:szCs w:val="20"/>
                <w:rtl/>
              </w:rPr>
              <w:t>5000</w:t>
            </w:r>
            <w:r w:rsidR="00E45D3B">
              <w:rPr>
                <w:rFonts w:ascii="Simplified Arabic" w:hAnsi="Simplified Arabic" w:cs="Simplified Arabic" w:hint="cs"/>
                <w:sz w:val="20"/>
                <w:szCs w:val="20"/>
                <w:rtl/>
              </w:rPr>
              <w:t xml:space="preserve"> </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855802" w:rsidRDefault="00723DF8"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 xml:space="preserve">مدى رضا الأسر الفقيرة المستفيدة من المساعدات المقدمة </w:t>
            </w:r>
            <w:r w:rsidRPr="00855802">
              <w:rPr>
                <w:rFonts w:ascii="Simplified Arabic" w:hAnsi="Simplified Arabic" w:cs="Simplified Arabic" w:hint="cs"/>
                <w:color w:val="000000"/>
                <w:sz w:val="20"/>
                <w:szCs w:val="20"/>
                <w:rtl/>
              </w:rPr>
              <w:t>(</w:t>
            </w:r>
            <w:r w:rsidRPr="00855802">
              <w:rPr>
                <w:rFonts w:ascii="Simplified Arabic" w:hAnsi="Simplified Arabic" w:cs="Simplified Arabic"/>
                <w:color w:val="000000"/>
                <w:sz w:val="20"/>
                <w:szCs w:val="20"/>
                <w:rtl/>
              </w:rPr>
              <w:t>حسب الكمية والنوعية</w:t>
            </w:r>
            <w:r w:rsidRPr="00855802">
              <w:rPr>
                <w:rFonts w:ascii="Simplified Arabic" w:hAnsi="Simplified Arabic" w:cs="Simplified Arabic" w:hint="cs"/>
                <w:color w:val="000000"/>
                <w:sz w:val="20"/>
                <w:szCs w:val="20"/>
                <w:rtl/>
              </w:rPr>
              <w:t>)</w:t>
            </w:r>
            <w:r w:rsidRPr="00855802">
              <w:rPr>
                <w:rFonts w:ascii="Simplified Arabic" w:hAnsi="Simplified Arabic" w:cs="Simplified Arabic"/>
                <w:color w:val="000000"/>
                <w:sz w:val="20"/>
                <w:szCs w:val="20"/>
                <w:rtl/>
              </w:rPr>
              <w:t>.</w:t>
            </w: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sz w:val="20"/>
                <w:szCs w:val="20"/>
                <w:rtl/>
              </w:rPr>
              <w:t>بطاقة التأمين الصحي تم توفيرها للأسر الفقيرة.</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275" w:type="dxa"/>
            <w:vAlign w:val="center"/>
          </w:tcPr>
          <w:p w:rsidR="00723DF8" w:rsidRPr="003B48CE" w:rsidRDefault="00723DF8" w:rsidP="00F41071">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sz w:val="20"/>
                <w:szCs w:val="20"/>
                <w:rtl/>
              </w:rPr>
              <w:t>120 ألف</w:t>
            </w:r>
            <w:r w:rsidR="00D24A85">
              <w:rPr>
                <w:rFonts w:ascii="Simplified Arabic" w:hAnsi="Simplified Arabic" w:cs="Simplified Arabic" w:hint="cs"/>
                <w:sz w:val="20"/>
                <w:szCs w:val="20"/>
                <w:rtl/>
              </w:rPr>
              <w:t xml:space="preserve"> </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855802" w:rsidRDefault="00723DF8"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نسبة إنفاق الأسر على الصحة من الإنفاق الإجمالي للأسرة.</w:t>
            </w: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sz w:val="20"/>
                <w:szCs w:val="20"/>
                <w:rtl/>
              </w:rPr>
              <w:t>بطاقة تموين تم توفيرها للأسر الفقيرة</w:t>
            </w:r>
            <w:r w:rsidR="00B77B6C">
              <w:rPr>
                <w:rFonts w:ascii="Simplified Arabic" w:hAnsi="Simplified Arabic" w:cs="Simplified Arabic" w:hint="cs"/>
                <w:sz w:val="20"/>
                <w:szCs w:val="20"/>
                <w:rtl/>
              </w:rPr>
              <w:t xml:space="preserve"> </w:t>
            </w:r>
            <w:r w:rsidR="00B77B6C">
              <w:rPr>
                <w:rFonts w:ascii="Simplified Arabic" w:hAnsi="Simplified Arabic" w:cs="Simplified Arabic"/>
                <w:sz w:val="20"/>
                <w:szCs w:val="20"/>
              </w:rPr>
              <w:t>e-voucher</w:t>
            </w:r>
            <w:r w:rsidRPr="003E12AF">
              <w:rPr>
                <w:rFonts w:ascii="Simplified Arabic" w:hAnsi="Simplified Arabic" w:cs="Simplified Arabic"/>
                <w:sz w:val="20"/>
                <w:szCs w:val="20"/>
                <w:rtl/>
              </w:rPr>
              <w:t>.</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275" w:type="dxa"/>
            <w:vAlign w:val="center"/>
          </w:tcPr>
          <w:p w:rsidR="00723DF8" w:rsidRPr="003B48CE" w:rsidRDefault="00723DF8" w:rsidP="00F41071">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57</w:t>
            </w:r>
            <w:r w:rsidRPr="003B48CE">
              <w:rPr>
                <w:rFonts w:ascii="Simplified Arabic" w:hAnsi="Simplified Arabic" w:cs="Simplified Arabic"/>
                <w:sz w:val="20"/>
                <w:szCs w:val="20"/>
                <w:rtl/>
              </w:rPr>
              <w:t xml:space="preserve"> ألف</w:t>
            </w:r>
            <w:r w:rsidR="007B6761">
              <w:rPr>
                <w:rFonts w:ascii="Simplified Arabic" w:hAnsi="Simplified Arabic" w:cs="Simplified Arabic" w:hint="cs"/>
                <w:sz w:val="20"/>
                <w:szCs w:val="20"/>
                <w:rtl/>
              </w:rPr>
              <w:t xml:space="preserve"> </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855802" w:rsidRDefault="00723DF8"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نسبة إنفاق الأسر على الغذاء</w:t>
            </w:r>
            <w:r w:rsidRPr="00855802">
              <w:rPr>
                <w:rFonts w:ascii="Simplified Arabic" w:hAnsi="Simplified Arabic" w:cs="Simplified Arabic" w:hint="cs"/>
                <w:color w:val="000000"/>
                <w:sz w:val="20"/>
                <w:szCs w:val="20"/>
                <w:rtl/>
              </w:rPr>
              <w:t>.</w:t>
            </w: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سكن الأسر الفقيرة تم ترميمها وصيانتها.</w:t>
            </w:r>
          </w:p>
        </w:tc>
        <w:tc>
          <w:tcPr>
            <w:tcW w:w="5853"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sz w:val="20"/>
                <w:szCs w:val="20"/>
                <w:rtl/>
              </w:rPr>
              <w:t>300</w:t>
            </w:r>
          </w:p>
        </w:tc>
        <w:tc>
          <w:tcPr>
            <w:tcW w:w="1134"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317" w:type="dxa"/>
          </w:tcPr>
          <w:p w:rsidR="00723DF8" w:rsidRPr="00855802" w:rsidRDefault="00723DF8"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نسبة الأسر التي تلجأ إلى استراتيجيات للتأقلم مع مستواها المعيشي.</w:t>
            </w: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hint="cs"/>
                <w:sz w:val="20"/>
                <w:szCs w:val="20"/>
                <w:rtl/>
              </w:rPr>
              <w:t xml:space="preserve">إعفاءات </w:t>
            </w:r>
            <w:r w:rsidRPr="003E12AF">
              <w:rPr>
                <w:rFonts w:ascii="Simplified Arabic" w:hAnsi="Simplified Arabic" w:cs="Simplified Arabic"/>
                <w:sz w:val="20"/>
                <w:szCs w:val="20"/>
                <w:rtl/>
              </w:rPr>
              <w:t xml:space="preserve">رسوم الكهرباء تم </w:t>
            </w:r>
            <w:r w:rsidRPr="003E12AF">
              <w:rPr>
                <w:rFonts w:ascii="Simplified Arabic" w:hAnsi="Simplified Arabic" w:cs="Simplified Arabic" w:hint="cs"/>
                <w:sz w:val="20"/>
                <w:szCs w:val="20"/>
                <w:rtl/>
              </w:rPr>
              <w:t>تقديمها</w:t>
            </w:r>
            <w:r w:rsidRPr="003E12AF">
              <w:rPr>
                <w:rFonts w:ascii="Simplified Arabic" w:hAnsi="Simplified Arabic" w:cs="Simplified Arabic"/>
                <w:sz w:val="20"/>
                <w:szCs w:val="20"/>
                <w:rtl/>
              </w:rPr>
              <w:t xml:space="preserve"> للأسر الفقيرة</w:t>
            </w:r>
            <w:r w:rsidRPr="003E12AF">
              <w:rPr>
                <w:rFonts w:ascii="Simplified Arabic" w:hAnsi="Simplified Arabic" w:cs="Simplified Arabic" w:hint="cs"/>
                <w:sz w:val="20"/>
                <w:szCs w:val="20"/>
                <w:rtl/>
              </w:rPr>
              <w:t>.</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20</w:t>
            </w:r>
            <w:r w:rsidRPr="003B48CE">
              <w:rPr>
                <w:rFonts w:ascii="Simplified Arabic" w:hAnsi="Simplified Arabic" w:cs="Simplified Arabic"/>
                <w:sz w:val="20"/>
                <w:szCs w:val="20"/>
                <w:rtl/>
              </w:rPr>
              <w:t xml:space="preserve"> ألف</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07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color w:val="FF0000"/>
                <w:sz w:val="20"/>
                <w:szCs w:val="20"/>
                <w:rtl/>
              </w:rPr>
            </w:pPr>
            <w:r w:rsidRPr="003E12AF">
              <w:rPr>
                <w:rFonts w:ascii="Simplified Arabic" w:hAnsi="Simplified Arabic" w:cs="Simplified Arabic" w:hint="cs"/>
                <w:color w:val="FF0000"/>
                <w:sz w:val="20"/>
                <w:szCs w:val="20"/>
                <w:rtl/>
              </w:rPr>
              <w:t xml:space="preserve">إعفاءات </w:t>
            </w:r>
            <w:r w:rsidRPr="003E12AF">
              <w:rPr>
                <w:rFonts w:ascii="Simplified Arabic" w:hAnsi="Simplified Arabic" w:cs="Simplified Arabic"/>
                <w:color w:val="FF0000"/>
                <w:sz w:val="20"/>
                <w:szCs w:val="20"/>
                <w:rtl/>
              </w:rPr>
              <w:t xml:space="preserve">رسوم </w:t>
            </w:r>
            <w:r w:rsidRPr="003E12AF">
              <w:rPr>
                <w:rFonts w:ascii="Simplified Arabic" w:hAnsi="Simplified Arabic" w:cs="Simplified Arabic" w:hint="cs"/>
                <w:color w:val="FF0000"/>
                <w:sz w:val="20"/>
                <w:szCs w:val="20"/>
                <w:rtl/>
              </w:rPr>
              <w:t>المياه</w:t>
            </w:r>
            <w:r w:rsidRPr="003E12AF">
              <w:rPr>
                <w:rFonts w:ascii="Simplified Arabic" w:hAnsi="Simplified Arabic" w:cs="Simplified Arabic"/>
                <w:color w:val="FF0000"/>
                <w:sz w:val="20"/>
                <w:szCs w:val="20"/>
                <w:rtl/>
              </w:rPr>
              <w:t xml:space="preserve"> تم </w:t>
            </w:r>
            <w:r w:rsidRPr="003E12AF">
              <w:rPr>
                <w:rFonts w:ascii="Simplified Arabic" w:hAnsi="Simplified Arabic" w:cs="Simplified Arabic" w:hint="cs"/>
                <w:color w:val="FF0000"/>
                <w:sz w:val="20"/>
                <w:szCs w:val="20"/>
                <w:rtl/>
              </w:rPr>
              <w:t>تقديمها</w:t>
            </w:r>
            <w:r w:rsidRPr="003E12AF">
              <w:rPr>
                <w:rFonts w:ascii="Simplified Arabic" w:hAnsi="Simplified Arabic" w:cs="Simplified Arabic"/>
                <w:color w:val="FF0000"/>
                <w:sz w:val="20"/>
                <w:szCs w:val="20"/>
                <w:rtl/>
              </w:rPr>
              <w:t xml:space="preserve"> للأسر الفقيرة</w:t>
            </w:r>
            <w:r w:rsidRPr="003E12AF">
              <w:rPr>
                <w:rFonts w:ascii="Simplified Arabic" w:hAnsi="Simplified Arabic" w:cs="Simplified Arabic" w:hint="cs"/>
                <w:color w:val="FF0000"/>
                <w:sz w:val="20"/>
                <w:szCs w:val="20"/>
                <w:rtl/>
              </w:rPr>
              <w:t>.</w:t>
            </w:r>
          </w:p>
        </w:tc>
        <w:tc>
          <w:tcPr>
            <w:tcW w:w="5853"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10 آلاف</w:t>
            </w:r>
          </w:p>
        </w:tc>
        <w:tc>
          <w:tcPr>
            <w:tcW w:w="1134"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317"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07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pStyle w:val="ListParagraph"/>
              <w:numPr>
                <w:ilvl w:val="0"/>
                <w:numId w:val="7"/>
              </w:numPr>
              <w:bidi/>
              <w:spacing w:after="0" w:line="240" w:lineRule="auto"/>
              <w:contextualSpacing w:val="0"/>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hint="cs"/>
                <w:sz w:val="20"/>
                <w:szCs w:val="20"/>
                <w:rtl/>
              </w:rPr>
              <w:t xml:space="preserve">إعفاءات </w:t>
            </w:r>
            <w:r w:rsidRPr="003E12AF">
              <w:rPr>
                <w:rFonts w:ascii="Simplified Arabic" w:hAnsi="Simplified Arabic" w:cs="Simplified Arabic"/>
                <w:sz w:val="20"/>
                <w:szCs w:val="20"/>
                <w:rtl/>
              </w:rPr>
              <w:t xml:space="preserve">الرسوم المدرسية وأثمان الكتب تم </w:t>
            </w:r>
            <w:r w:rsidRPr="003E12AF">
              <w:rPr>
                <w:rFonts w:ascii="Simplified Arabic" w:hAnsi="Simplified Arabic" w:cs="Simplified Arabic" w:hint="cs"/>
                <w:sz w:val="20"/>
                <w:szCs w:val="20"/>
                <w:rtl/>
              </w:rPr>
              <w:t>تقديمها</w:t>
            </w:r>
            <w:r w:rsidRPr="003E12AF">
              <w:rPr>
                <w:rFonts w:ascii="Simplified Arabic" w:hAnsi="Simplified Arabic" w:cs="Simplified Arabic"/>
                <w:sz w:val="20"/>
                <w:szCs w:val="20"/>
                <w:rtl/>
              </w:rPr>
              <w:t xml:space="preserve"> لطلاب الأسر الفقيرة.</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sz w:val="20"/>
                <w:szCs w:val="20"/>
                <w:rtl/>
              </w:rPr>
              <w:t>80 ألف</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07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3960" w:type="dxa"/>
          </w:tcPr>
          <w:p w:rsidR="00723DF8" w:rsidRPr="003E12AF" w:rsidRDefault="00723DF8" w:rsidP="006C6F74">
            <w:pPr>
              <w:pStyle w:val="ListParagraph"/>
              <w:numPr>
                <w:ilvl w:val="0"/>
                <w:numId w:val="18"/>
              </w:numPr>
              <w:bidi/>
              <w:spacing w:after="0" w:line="240" w:lineRule="auto"/>
              <w:ind w:left="342" w:hanging="270"/>
              <w:jc w:val="both"/>
              <w:rPr>
                <w:rFonts w:ascii="Simplified Arabic" w:hAnsi="Simplified Arabic" w:cs="Simplified Arabic"/>
                <w:sz w:val="20"/>
                <w:szCs w:val="20"/>
                <w:rtl/>
              </w:rPr>
            </w:pPr>
            <w:r w:rsidRPr="003E12AF">
              <w:rPr>
                <w:rFonts w:ascii="Simplified Arabic" w:hAnsi="Simplified Arabic" w:cs="Simplified Arabic" w:hint="cs"/>
                <w:sz w:val="20"/>
                <w:szCs w:val="20"/>
                <w:rtl/>
              </w:rPr>
              <w:t xml:space="preserve">إعفاءات </w:t>
            </w:r>
            <w:r w:rsidRPr="003E12AF">
              <w:rPr>
                <w:rFonts w:ascii="Simplified Arabic" w:hAnsi="Simplified Arabic" w:cs="Simplified Arabic"/>
                <w:sz w:val="20"/>
                <w:szCs w:val="20"/>
                <w:rtl/>
              </w:rPr>
              <w:t xml:space="preserve">الرسوم الجامعية تم </w:t>
            </w:r>
            <w:r w:rsidRPr="003E12AF">
              <w:rPr>
                <w:rFonts w:ascii="Simplified Arabic" w:hAnsi="Simplified Arabic" w:cs="Simplified Arabic" w:hint="cs"/>
                <w:sz w:val="20"/>
                <w:szCs w:val="20"/>
                <w:rtl/>
              </w:rPr>
              <w:t>تقديمها</w:t>
            </w:r>
            <w:r w:rsidRPr="003E12AF">
              <w:rPr>
                <w:rFonts w:ascii="Simplified Arabic" w:hAnsi="Simplified Arabic" w:cs="Simplified Arabic"/>
                <w:sz w:val="20"/>
                <w:szCs w:val="20"/>
                <w:rtl/>
              </w:rPr>
              <w:t xml:space="preserve"> للطلاب الفقراء.</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sz w:val="20"/>
                <w:szCs w:val="20"/>
                <w:rtl/>
              </w:rPr>
              <w:t>4300</w:t>
            </w:r>
          </w:p>
        </w:tc>
        <w:tc>
          <w:tcPr>
            <w:tcW w:w="1134"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317"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07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70"/>
          <w:jc w:val="center"/>
        </w:trPr>
        <w:tc>
          <w:tcPr>
            <w:tcW w:w="2880" w:type="dxa"/>
            <w:vMerge w:val="restart"/>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Pr>
            </w:pPr>
            <w:r w:rsidRPr="003E12AF">
              <w:rPr>
                <w:rFonts w:ascii="Simplified Arabic" w:hAnsi="Simplified Arabic" w:cs="Simplified Arabic"/>
                <w:sz w:val="20"/>
                <w:szCs w:val="20"/>
                <w:rtl/>
              </w:rPr>
              <w:t xml:space="preserve">2.1. الرجال والنساء والشباب والشابات في الأسر الفقيرة منخرطون في مشاريع تمكين اقتصادي فردي وجماعي. </w:t>
            </w:r>
          </w:p>
        </w:tc>
        <w:tc>
          <w:tcPr>
            <w:tcW w:w="3960" w:type="dxa"/>
            <w:vAlign w:val="center"/>
          </w:tcPr>
          <w:p w:rsidR="00723DF8" w:rsidRPr="00F63F9C" w:rsidRDefault="00723DF8" w:rsidP="006C6F74">
            <w:pPr>
              <w:pStyle w:val="ListParagraph"/>
              <w:numPr>
                <w:ilvl w:val="0"/>
                <w:numId w:val="19"/>
              </w:numPr>
              <w:bidi/>
              <w:spacing w:after="0" w:line="240" w:lineRule="auto"/>
              <w:ind w:left="342" w:hanging="270"/>
              <w:jc w:val="both"/>
              <w:rPr>
                <w:rFonts w:ascii="Simplified Arabic" w:eastAsia="Times New Roman" w:hAnsi="Simplified Arabic" w:cs="Simplified Arabic"/>
                <w:color w:val="000000"/>
                <w:sz w:val="20"/>
                <w:szCs w:val="20"/>
                <w:rtl/>
                <w:lang w:bidi="ar-EG"/>
              </w:rPr>
            </w:pPr>
            <w:r w:rsidRPr="00F63F9C">
              <w:rPr>
                <w:rFonts w:ascii="Simplified Arabic" w:eastAsia="Times New Roman" w:hAnsi="Simplified Arabic" w:cs="Simplified Arabic"/>
                <w:color w:val="000000"/>
                <w:sz w:val="20"/>
                <w:szCs w:val="20"/>
                <w:rtl/>
              </w:rPr>
              <w:t>مشاريع اقتصادية مدرة للدخل تم تأسيسها للأسر الفقيرة</w:t>
            </w:r>
            <w:r w:rsidR="00D52DC2">
              <w:rPr>
                <w:rFonts w:ascii="Simplified Arabic" w:eastAsia="Times New Roman" w:hAnsi="Simplified Arabic" w:cs="Simplified Arabic" w:hint="cs"/>
                <w:color w:val="000000"/>
                <w:sz w:val="20"/>
                <w:szCs w:val="20"/>
                <w:rtl/>
              </w:rPr>
              <w:t xml:space="preserve"> </w:t>
            </w:r>
            <w:r w:rsidR="004702F1">
              <w:rPr>
                <w:rFonts w:ascii="Simplified Arabic" w:eastAsia="Times New Roman" w:hAnsi="Simplified Arabic" w:cs="Simplified Arabic" w:hint="cs"/>
                <w:color w:val="000000"/>
                <w:sz w:val="20"/>
                <w:szCs w:val="20"/>
                <w:rtl/>
              </w:rPr>
              <w:t>والأفراد</w:t>
            </w:r>
            <w:r w:rsidR="00D52DC2">
              <w:rPr>
                <w:rFonts w:ascii="Simplified Arabic" w:eastAsia="Times New Roman" w:hAnsi="Simplified Arabic" w:cs="Simplified Arabic" w:hint="cs"/>
                <w:color w:val="000000"/>
                <w:sz w:val="20"/>
                <w:szCs w:val="20"/>
                <w:rtl/>
              </w:rPr>
              <w:t xml:space="preserve"> </w:t>
            </w:r>
            <w:r w:rsidRPr="00F63F9C">
              <w:rPr>
                <w:rFonts w:ascii="Simplified Arabic" w:eastAsia="Times New Roman" w:hAnsi="Simplified Arabic" w:cs="Simplified Arabic"/>
                <w:color w:val="000000"/>
                <w:sz w:val="20"/>
                <w:szCs w:val="20"/>
                <w:rtl/>
              </w:rPr>
              <w:t>.</w:t>
            </w:r>
          </w:p>
        </w:tc>
        <w:tc>
          <w:tcPr>
            <w:tcW w:w="5853"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إدارة مكافحة الفقر</w:t>
            </w:r>
          </w:p>
        </w:tc>
        <w:tc>
          <w:tcPr>
            <w:tcW w:w="1418" w:type="dxa"/>
            <w:vAlign w:val="center"/>
          </w:tcPr>
          <w:p w:rsidR="00723DF8" w:rsidRPr="00A26977" w:rsidRDefault="00723DF8" w:rsidP="00573E5F">
            <w:pPr>
              <w:bidi/>
              <w:spacing w:after="0" w:line="240" w:lineRule="auto"/>
              <w:jc w:val="center"/>
              <w:rPr>
                <w:rFonts w:ascii="Simplified Arabic" w:eastAsia="Times New Roman" w:hAnsi="Simplified Arabic" w:cs="Simplified Arabic"/>
                <w:color w:val="000000"/>
                <w:sz w:val="20"/>
                <w:szCs w:val="20"/>
                <w:rtl/>
              </w:rPr>
            </w:pPr>
          </w:p>
        </w:tc>
        <w:tc>
          <w:tcPr>
            <w:tcW w:w="1275" w:type="dxa"/>
            <w:vAlign w:val="center"/>
          </w:tcPr>
          <w:p w:rsidR="00723DF8" w:rsidRPr="003B48CE" w:rsidRDefault="00723DF8" w:rsidP="0024041A">
            <w:pPr>
              <w:bidi/>
              <w:spacing w:after="0" w:line="240" w:lineRule="auto"/>
              <w:ind w:left="27"/>
              <w:jc w:val="center"/>
              <w:rPr>
                <w:rFonts w:ascii="Simplified Arabic" w:eastAsia="Times New Roman" w:hAnsi="Simplified Arabic" w:cs="Simplified Arabic"/>
                <w:sz w:val="20"/>
                <w:szCs w:val="20"/>
                <w:rtl/>
              </w:rPr>
            </w:pPr>
            <w:r w:rsidRPr="003B48CE">
              <w:rPr>
                <w:rFonts w:ascii="Simplified Arabic" w:eastAsia="Times New Roman" w:hAnsi="Simplified Arabic" w:cs="Simplified Arabic" w:hint="cs"/>
                <w:sz w:val="20"/>
                <w:szCs w:val="20"/>
                <w:rtl/>
              </w:rPr>
              <w:t>3 آلاف</w:t>
            </w:r>
          </w:p>
        </w:tc>
        <w:tc>
          <w:tcPr>
            <w:tcW w:w="1134" w:type="dxa"/>
          </w:tcPr>
          <w:p w:rsidR="00723DF8" w:rsidRPr="00A26977"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317" w:type="dxa"/>
          </w:tcPr>
          <w:p w:rsidR="00723DF8" w:rsidRPr="00855802" w:rsidRDefault="00723DF8"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723DF8" w:rsidRPr="00855802" w:rsidRDefault="00723DF8" w:rsidP="002910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عدد  المستفيدين من التمكين الاقتصادي.</w:t>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70"/>
          <w:jc w:val="center"/>
        </w:trPr>
        <w:tc>
          <w:tcPr>
            <w:tcW w:w="2880" w:type="dxa"/>
            <w:vMerge/>
            <w:shd w:val="clear" w:color="auto" w:fill="auto"/>
            <w:vAlign w:val="center"/>
          </w:tcPr>
          <w:p w:rsidR="00FB4E69" w:rsidRPr="00BB6476" w:rsidRDefault="00FB4E69" w:rsidP="006C6F74">
            <w:pPr>
              <w:bidi/>
              <w:spacing w:after="0" w:line="240" w:lineRule="auto"/>
              <w:jc w:val="both"/>
              <w:rPr>
                <w:rFonts w:ascii="Simplified Arabic" w:hAnsi="Simplified Arabic" w:cs="Simplified Arabic"/>
                <w:color w:val="FF0000"/>
                <w:sz w:val="20"/>
                <w:szCs w:val="20"/>
                <w:rtl/>
              </w:rPr>
            </w:pPr>
          </w:p>
        </w:tc>
        <w:tc>
          <w:tcPr>
            <w:tcW w:w="3960" w:type="dxa"/>
            <w:vAlign w:val="center"/>
          </w:tcPr>
          <w:p w:rsidR="00FB4E69" w:rsidRPr="00BB6476" w:rsidRDefault="00FB4E69" w:rsidP="006C6F74">
            <w:pPr>
              <w:pStyle w:val="ListParagraph"/>
              <w:numPr>
                <w:ilvl w:val="0"/>
                <w:numId w:val="19"/>
              </w:numPr>
              <w:bidi/>
              <w:spacing w:after="0" w:line="240" w:lineRule="auto"/>
              <w:ind w:left="342" w:hanging="270"/>
              <w:jc w:val="both"/>
              <w:rPr>
                <w:rFonts w:ascii="Simplified Arabic" w:eastAsia="Times New Roman" w:hAnsi="Simplified Arabic" w:cs="Simplified Arabic"/>
                <w:color w:val="FF0000"/>
                <w:sz w:val="20"/>
                <w:szCs w:val="20"/>
                <w:rtl/>
              </w:rPr>
            </w:pPr>
            <w:r w:rsidRPr="00BB6476">
              <w:rPr>
                <w:rFonts w:ascii="Simplified Arabic" w:eastAsia="Times New Roman" w:hAnsi="Simplified Arabic" w:cs="Simplified Arabic"/>
                <w:color w:val="FF0000"/>
                <w:sz w:val="20"/>
                <w:szCs w:val="20"/>
                <w:rtl/>
              </w:rPr>
              <w:t>مشاريع جماعية تم إقامتها للمزارعين من الأسر الفقيرة.</w:t>
            </w:r>
          </w:p>
        </w:tc>
        <w:tc>
          <w:tcPr>
            <w:tcW w:w="5853" w:type="dxa"/>
          </w:tcPr>
          <w:p w:rsidR="00FB4E69" w:rsidRPr="003E12AF" w:rsidRDefault="00FB4E69" w:rsidP="006C6F74">
            <w:pPr>
              <w:bidi/>
              <w:spacing w:after="0" w:line="240" w:lineRule="auto"/>
              <w:jc w:val="center"/>
              <w:rPr>
                <w:rFonts w:ascii="Simplified Arabic" w:hAnsi="Simplified Arabic" w:cs="Simplified Arabic"/>
                <w:sz w:val="20"/>
                <w:szCs w:val="20"/>
                <w:rtl/>
                <w:lang w:bidi="ar-EG"/>
              </w:rPr>
            </w:pPr>
          </w:p>
        </w:tc>
        <w:tc>
          <w:tcPr>
            <w:tcW w:w="1693" w:type="dxa"/>
            <w:vAlign w:val="center"/>
          </w:tcPr>
          <w:p w:rsidR="00FB4E69" w:rsidRPr="003E12AF" w:rsidRDefault="00FB4E69"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color w:val="FF0000"/>
                <w:sz w:val="20"/>
                <w:szCs w:val="20"/>
                <w:rtl/>
                <w:lang w:bidi="ar-EG"/>
              </w:rPr>
              <w:t>إدارة مكافحة الفقر</w:t>
            </w:r>
            <w:r w:rsidR="0077214A">
              <w:rPr>
                <w:rFonts w:ascii="Simplified Arabic" w:hAnsi="Simplified Arabic" w:cs="Simplified Arabic"/>
                <w:color w:val="FF0000"/>
                <w:sz w:val="20"/>
                <w:szCs w:val="20"/>
                <w:lang w:bidi="ar-EG"/>
              </w:rPr>
              <w:t>+</w:t>
            </w:r>
            <w:r w:rsidR="0077214A">
              <w:rPr>
                <w:rFonts w:ascii="Simplified Arabic" w:hAnsi="Simplified Arabic" w:cs="Simplified Arabic" w:hint="cs"/>
                <w:color w:val="FF0000"/>
                <w:sz w:val="20"/>
                <w:szCs w:val="20"/>
                <w:rtl/>
              </w:rPr>
              <w:t>الشؤون القانونية</w:t>
            </w:r>
          </w:p>
        </w:tc>
        <w:tc>
          <w:tcPr>
            <w:tcW w:w="1418" w:type="dxa"/>
            <w:vAlign w:val="center"/>
          </w:tcPr>
          <w:p w:rsidR="00FB4E69" w:rsidRPr="00A26977" w:rsidRDefault="00FB4E69" w:rsidP="00573E5F">
            <w:pPr>
              <w:bidi/>
              <w:spacing w:after="0" w:line="240" w:lineRule="auto"/>
              <w:jc w:val="center"/>
              <w:rPr>
                <w:rFonts w:ascii="Simplified Arabic" w:eastAsia="Times New Roman" w:hAnsi="Simplified Arabic" w:cs="Simplified Arabic"/>
                <w:color w:val="000000"/>
                <w:sz w:val="20"/>
                <w:szCs w:val="20"/>
                <w:rtl/>
              </w:rPr>
            </w:pPr>
          </w:p>
        </w:tc>
        <w:tc>
          <w:tcPr>
            <w:tcW w:w="1275" w:type="dxa"/>
            <w:vAlign w:val="center"/>
          </w:tcPr>
          <w:p w:rsidR="00FB4E69" w:rsidRPr="003B48CE" w:rsidRDefault="004702F1" w:rsidP="0024041A">
            <w:pPr>
              <w:bidi/>
              <w:spacing w:after="0" w:line="240" w:lineRule="auto"/>
              <w:ind w:left="27"/>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 xml:space="preserve">2 مشروع جماعي </w:t>
            </w:r>
          </w:p>
        </w:tc>
        <w:tc>
          <w:tcPr>
            <w:tcW w:w="1134" w:type="dxa"/>
          </w:tcPr>
          <w:p w:rsidR="00FB4E69" w:rsidRPr="00A26977" w:rsidRDefault="00FB4E69"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317" w:type="dxa"/>
          </w:tcPr>
          <w:p w:rsidR="00FB4E69" w:rsidRPr="00855802" w:rsidRDefault="00FB4E69"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FB4E69" w:rsidRPr="00855802" w:rsidRDefault="00FB4E69" w:rsidP="00551B6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 xml:space="preserve">نسبة الأسر الفقيرة المستهدفة في برامج التمكين الاقتصادي والتي </w:t>
            </w:r>
            <w:r w:rsidRPr="00855802">
              <w:rPr>
                <w:rFonts w:ascii="Simplified Arabic" w:hAnsi="Simplified Arabic" w:cs="Simplified Arabic" w:hint="cs"/>
                <w:color w:val="000000"/>
                <w:sz w:val="20"/>
                <w:szCs w:val="20"/>
                <w:rtl/>
              </w:rPr>
              <w:t>لا زالت تدير مشاريعها الاقتصادية بعد ثلاث سنوات.</w:t>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880" w:type="dxa"/>
            <w:vMerge w:val="restart"/>
            <w:shd w:val="clear" w:color="auto" w:fill="auto"/>
            <w:vAlign w:val="center"/>
          </w:tcPr>
          <w:p w:rsidR="00FB4E69" w:rsidRPr="00443BBE" w:rsidRDefault="00FB4E69" w:rsidP="006C6F74">
            <w:pPr>
              <w:pStyle w:val="ListParagraph"/>
              <w:bidi/>
              <w:spacing w:after="0" w:line="240" w:lineRule="auto"/>
              <w:ind w:left="0"/>
              <w:jc w:val="both"/>
              <w:rPr>
                <w:rFonts w:ascii="Simplified Arabic" w:hAnsi="Simplified Arabic" w:cs="Simplified Arabic"/>
                <w:sz w:val="20"/>
                <w:szCs w:val="20"/>
                <w:rtl/>
              </w:rPr>
            </w:pPr>
            <w:r w:rsidRPr="00443BBE">
              <w:rPr>
                <w:rFonts w:ascii="Simplified Arabic" w:hAnsi="Simplified Arabic" w:cs="Simplified Arabic"/>
                <w:sz w:val="20"/>
                <w:szCs w:val="20"/>
                <w:rtl/>
              </w:rPr>
              <w:lastRenderedPageBreak/>
              <w:t>3.1. تدابير حماية اجتماعية وطنية ومحلية فاعلة تحمي الفئات الفقيرة والمنكشفة رجالاً ونساءً من الهزات والصدمات والكوارث.</w:t>
            </w:r>
          </w:p>
        </w:tc>
        <w:tc>
          <w:tcPr>
            <w:tcW w:w="3960" w:type="dxa"/>
          </w:tcPr>
          <w:p w:rsidR="00FB4E69" w:rsidRPr="00443BBE" w:rsidRDefault="007C4F02" w:rsidP="007C4F02">
            <w:pPr>
              <w:bidi/>
              <w:spacing w:after="0" w:line="240" w:lineRule="auto"/>
              <w:jc w:val="both"/>
              <w:rPr>
                <w:rFonts w:ascii="Simplified Arabic" w:eastAsia="Times New Roman" w:hAnsi="Simplified Arabic" w:cs="Simplified Arabic"/>
                <w:sz w:val="20"/>
                <w:szCs w:val="20"/>
                <w:rtl/>
              </w:rPr>
            </w:pPr>
            <w:r w:rsidRPr="00443BBE">
              <w:rPr>
                <w:rFonts w:ascii="Simplified Arabic" w:eastAsia="Times New Roman" w:hAnsi="Simplified Arabic" w:cs="Simplified Arabic" w:hint="cs"/>
                <w:sz w:val="20"/>
                <w:szCs w:val="20"/>
                <w:rtl/>
              </w:rPr>
              <w:t xml:space="preserve">3. </w:t>
            </w:r>
            <w:r w:rsidR="00FB4E69" w:rsidRPr="00443BBE">
              <w:rPr>
                <w:rFonts w:ascii="Simplified Arabic" w:eastAsia="Times New Roman" w:hAnsi="Simplified Arabic" w:cs="Simplified Arabic" w:hint="cs"/>
                <w:sz w:val="20"/>
                <w:szCs w:val="20"/>
                <w:rtl/>
              </w:rPr>
              <w:t xml:space="preserve">دراسة لمراجعة التشريعات </w:t>
            </w:r>
            <w:r w:rsidR="00FB4E69" w:rsidRPr="00443BBE">
              <w:rPr>
                <w:rFonts w:ascii="Simplified Arabic" w:eastAsia="Times New Roman" w:hAnsi="Simplified Arabic" w:cs="Simplified Arabic"/>
                <w:sz w:val="20"/>
                <w:szCs w:val="20"/>
                <w:rtl/>
              </w:rPr>
              <w:t>الفلسطينية لضمان مكافحة الفقر وتمكين الأسر الفقيرة</w:t>
            </w:r>
            <w:r w:rsidR="00FB4E69" w:rsidRPr="00443BBE">
              <w:rPr>
                <w:rFonts w:ascii="Simplified Arabic" w:eastAsia="Times New Roman" w:hAnsi="Simplified Arabic" w:cs="Simplified Arabic" w:hint="cs"/>
                <w:sz w:val="20"/>
                <w:szCs w:val="20"/>
                <w:rtl/>
              </w:rPr>
              <w:t xml:space="preserve">، ومقترحات لوضع </w:t>
            </w:r>
            <w:r w:rsidR="00FB4E69" w:rsidRPr="00443BBE">
              <w:rPr>
                <w:rFonts w:ascii="Simplified Arabic" w:eastAsia="Times New Roman" w:hAnsi="Simplified Arabic" w:cs="Simplified Arabic" w:hint="eastAsia"/>
                <w:sz w:val="20"/>
                <w:szCs w:val="20"/>
                <w:rtl/>
              </w:rPr>
              <w:t>سياسات</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وتشريعات</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cs"/>
                <w:sz w:val="20"/>
                <w:szCs w:val="20"/>
                <w:rtl/>
              </w:rPr>
              <w:t xml:space="preserve">تمكينية </w:t>
            </w:r>
            <w:r w:rsidR="00FB4E69" w:rsidRPr="00443BBE">
              <w:rPr>
                <w:rFonts w:ascii="Simplified Arabic" w:eastAsia="Times New Roman" w:hAnsi="Simplified Arabic" w:cs="Simplified Arabic" w:hint="eastAsia"/>
                <w:sz w:val="20"/>
                <w:szCs w:val="20"/>
                <w:rtl/>
              </w:rPr>
              <w:t>ل</w:t>
            </w:r>
            <w:r w:rsidR="00FB4E69" w:rsidRPr="00443BBE">
              <w:rPr>
                <w:rFonts w:ascii="Simplified Arabic" w:eastAsia="Times New Roman" w:hAnsi="Simplified Arabic" w:cs="Simplified Arabic"/>
                <w:sz w:val="20"/>
                <w:szCs w:val="20"/>
                <w:rtl/>
              </w:rPr>
              <w:t>توفير الاحتياجات ال</w:t>
            </w:r>
            <w:r w:rsidR="00FB4E69" w:rsidRPr="00443BBE">
              <w:rPr>
                <w:rFonts w:ascii="Simplified Arabic" w:eastAsia="Times New Roman" w:hAnsi="Simplified Arabic" w:cs="Simplified Arabic" w:hint="eastAsia"/>
                <w:sz w:val="20"/>
                <w:szCs w:val="20"/>
                <w:rtl/>
              </w:rPr>
              <w:t>أ</w:t>
            </w:r>
            <w:r w:rsidR="00FB4E69" w:rsidRPr="00443BBE">
              <w:rPr>
                <w:rFonts w:ascii="Simplified Arabic" w:eastAsia="Times New Roman" w:hAnsi="Simplified Arabic" w:cs="Simplified Arabic"/>
                <w:sz w:val="20"/>
                <w:szCs w:val="20"/>
                <w:rtl/>
              </w:rPr>
              <w:t xml:space="preserve">ساسية (وفقاً للمفهوم الحالي والمستقبلي للفقر) والتمكينية للأسر الفقيرة، </w:t>
            </w:r>
            <w:r w:rsidR="00FB4E69" w:rsidRPr="00443BBE">
              <w:rPr>
                <w:rFonts w:ascii="Simplified Arabic" w:eastAsia="Times New Roman" w:hAnsi="Simplified Arabic" w:cs="Simplified Arabic" w:hint="eastAsia"/>
                <w:sz w:val="20"/>
                <w:szCs w:val="20"/>
                <w:rtl/>
              </w:rPr>
              <w:t>يتضمن</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ذلك</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أيضاً</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خفض</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رسوم</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الكهرباء</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والمياه</w:t>
            </w:r>
            <w:r w:rsidR="00FB4E69" w:rsidRPr="00443BBE">
              <w:rPr>
                <w:rFonts w:ascii="Simplified Arabic" w:eastAsia="Times New Roman" w:hAnsi="Simplified Arabic" w:cs="Simplified Arabic"/>
                <w:sz w:val="20"/>
                <w:szCs w:val="20"/>
                <w:rtl/>
              </w:rPr>
              <w:t xml:space="preserve"> </w:t>
            </w:r>
            <w:r w:rsidR="00FB4E69" w:rsidRPr="00443BBE">
              <w:rPr>
                <w:rFonts w:ascii="Simplified Arabic" w:eastAsia="Times New Roman" w:hAnsi="Simplified Arabic" w:cs="Simplified Arabic" w:hint="eastAsia"/>
                <w:sz w:val="20"/>
                <w:szCs w:val="20"/>
                <w:rtl/>
              </w:rPr>
              <w:t>للفقراء</w:t>
            </w:r>
            <w:r w:rsidR="00FB4E69" w:rsidRPr="00443BBE">
              <w:rPr>
                <w:rFonts w:ascii="Simplified Arabic" w:eastAsia="Times New Roman" w:hAnsi="Simplified Arabic" w:cs="Simplified Arabic"/>
                <w:sz w:val="20"/>
                <w:szCs w:val="20"/>
                <w:rtl/>
              </w:rPr>
              <w:t>.</w:t>
            </w:r>
          </w:p>
        </w:tc>
        <w:tc>
          <w:tcPr>
            <w:tcW w:w="5853" w:type="dxa"/>
          </w:tcPr>
          <w:p w:rsidR="00E42AD8" w:rsidRDefault="00443BBE" w:rsidP="00443BBE">
            <w:pPr>
              <w:bidi/>
              <w:spacing w:after="0" w:line="240" w:lineRule="auto"/>
              <w:rPr>
                <w:rFonts w:ascii="Simplified Arabic" w:eastAsia="Times New Roman" w:hAnsi="Simplified Arabic" w:cs="Simplified Arabic"/>
                <w:sz w:val="20"/>
                <w:szCs w:val="20"/>
                <w:rtl/>
              </w:rPr>
            </w:pPr>
            <w:r w:rsidRPr="00443BBE">
              <w:rPr>
                <w:rFonts w:ascii="Simplified Arabic" w:eastAsia="Times New Roman" w:hAnsi="Simplified Arabic" w:cs="Simplified Arabic" w:hint="cs"/>
                <w:sz w:val="20"/>
                <w:szCs w:val="20"/>
                <w:rtl/>
              </w:rPr>
              <w:t xml:space="preserve">- </w:t>
            </w:r>
            <w:r w:rsidR="00E42AD8">
              <w:rPr>
                <w:rFonts w:ascii="Simplified Arabic" w:eastAsia="Times New Roman" w:hAnsi="Simplified Arabic" w:cs="Simplified Arabic" w:hint="cs"/>
                <w:sz w:val="20"/>
                <w:szCs w:val="20"/>
                <w:rtl/>
              </w:rPr>
              <w:t>دراسة المساعدات العينية والنقدية المقدمة من قبل الوزارة</w:t>
            </w:r>
          </w:p>
          <w:p w:rsidR="00E42AD8" w:rsidRDefault="00E42AD8" w:rsidP="00E42AD8">
            <w:pPr>
              <w:bidi/>
              <w:spacing w:after="0" w:line="240" w:lineRule="auto"/>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 xml:space="preserve">- مراجعة الاطار القانوني والسيايات والتشريعات ذات العلاقة بالمساعدات </w:t>
            </w:r>
          </w:p>
          <w:p w:rsidR="00E42AD8" w:rsidRDefault="00E42AD8" w:rsidP="00E42AD8">
            <w:pPr>
              <w:bidi/>
              <w:spacing w:after="0" w:line="240" w:lineRule="auto"/>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 تقييم للاطار القانوني والواقع العملي للمساعدات</w:t>
            </w:r>
          </w:p>
          <w:p w:rsidR="00E42AD8" w:rsidRDefault="00E42AD8" w:rsidP="00E42AD8">
            <w:pPr>
              <w:bidi/>
              <w:spacing w:after="0" w:line="240" w:lineRule="auto"/>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 xml:space="preserve">- عقد مشاورات وورشات عمل مع الأطراف </w:t>
            </w:r>
          </w:p>
          <w:p w:rsidR="00FB4E69" w:rsidRPr="00443BBE" w:rsidRDefault="00E42AD8" w:rsidP="00E42AD8">
            <w:pPr>
              <w:bidi/>
              <w:spacing w:after="0" w:line="240" w:lineRule="auto"/>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 xml:space="preserve">- </w:t>
            </w:r>
            <w:r w:rsidR="00443BBE" w:rsidRPr="00443BBE">
              <w:rPr>
                <w:rFonts w:ascii="Simplified Arabic" w:eastAsia="Times New Roman" w:hAnsi="Simplified Arabic" w:cs="Simplified Arabic" w:hint="cs"/>
                <w:sz w:val="20"/>
                <w:szCs w:val="20"/>
                <w:rtl/>
              </w:rPr>
              <w:t>اعداد ورقة سياسة تشريعية لللمساعدات العينية والنقدية</w:t>
            </w:r>
            <w:r w:rsidR="00247CEF">
              <w:rPr>
                <w:rFonts w:ascii="Simplified Arabic" w:eastAsia="Times New Roman" w:hAnsi="Simplified Arabic" w:cs="Simplified Arabic" w:hint="cs"/>
                <w:sz w:val="20"/>
                <w:szCs w:val="20"/>
                <w:rtl/>
              </w:rPr>
              <w:t xml:space="preserve"> تتضمن كافة العناصر من حيث الاهداف والاشكاليات والتكلفة المالية </w:t>
            </w:r>
          </w:p>
        </w:tc>
        <w:tc>
          <w:tcPr>
            <w:tcW w:w="1693" w:type="dxa"/>
            <w:vAlign w:val="center"/>
          </w:tcPr>
          <w:p w:rsidR="00FB4E69" w:rsidRDefault="00FB4E69" w:rsidP="006C6F74">
            <w:pPr>
              <w:bidi/>
              <w:spacing w:after="0" w:line="240" w:lineRule="auto"/>
              <w:jc w:val="center"/>
              <w:rPr>
                <w:rFonts w:ascii="Simplified Arabic" w:eastAsia="Times New Roman" w:hAnsi="Simplified Arabic" w:cs="Simplified Arabic"/>
                <w:color w:val="FF0000"/>
                <w:sz w:val="20"/>
                <w:szCs w:val="20"/>
                <w:rtl/>
              </w:rPr>
            </w:pPr>
            <w:r w:rsidRPr="002F6194">
              <w:rPr>
                <w:rFonts w:ascii="Simplified Arabic" w:eastAsia="Times New Roman" w:hAnsi="Simplified Arabic" w:cs="Simplified Arabic" w:hint="cs"/>
                <w:color w:val="FF0000"/>
                <w:sz w:val="20"/>
                <w:szCs w:val="20"/>
                <w:rtl/>
              </w:rPr>
              <w:t>إدارة الشؤون القانونية</w:t>
            </w:r>
          </w:p>
          <w:p w:rsidR="00FB4E69" w:rsidRPr="002F6194" w:rsidRDefault="00FB4E69" w:rsidP="0059665B">
            <w:pPr>
              <w:bidi/>
              <w:spacing w:after="0" w:line="240" w:lineRule="auto"/>
              <w:jc w:val="center"/>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+التخطيط</w:t>
            </w:r>
          </w:p>
        </w:tc>
        <w:tc>
          <w:tcPr>
            <w:tcW w:w="1418" w:type="dxa"/>
            <w:vAlign w:val="center"/>
          </w:tcPr>
          <w:p w:rsidR="00FB4E69" w:rsidRPr="002F6194" w:rsidRDefault="00443BBE" w:rsidP="006C6F74">
            <w:pPr>
              <w:bidi/>
              <w:spacing w:after="0" w:line="240" w:lineRule="auto"/>
              <w:jc w:val="center"/>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خبير قانوني </w:t>
            </w: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Pr="00855802" w:rsidRDefault="00FB4E69"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FB4E69" w:rsidRPr="00855802" w:rsidRDefault="00FB4E69" w:rsidP="00FF149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color w:val="000000"/>
                <w:sz w:val="20"/>
                <w:szCs w:val="20"/>
                <w:rtl/>
              </w:rPr>
              <w:t>عدد تدابير الحماية الاجتماعية الوطنية التي تم وضعها خلال ال12 شهراً الماضية لحماية الفئات الضعيفة والمهمشة</w:t>
            </w:r>
            <w:r w:rsidRPr="00855802">
              <w:rPr>
                <w:rFonts w:ascii="Simplified Arabic" w:hAnsi="Simplified Arabic" w:cs="Simplified Arabic" w:hint="cs"/>
                <w:color w:val="000000"/>
                <w:sz w:val="20"/>
                <w:szCs w:val="20"/>
                <w:rtl/>
              </w:rPr>
              <w:t>.</w:t>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880" w:type="dxa"/>
            <w:vMerge/>
            <w:shd w:val="clear" w:color="auto" w:fill="auto"/>
            <w:vAlign w:val="center"/>
          </w:tcPr>
          <w:p w:rsidR="00FB4E69" w:rsidRPr="003E12AF" w:rsidRDefault="00FB4E69" w:rsidP="006C6F74">
            <w:pPr>
              <w:pStyle w:val="ListParagraph"/>
              <w:bidi/>
              <w:spacing w:after="0" w:line="240" w:lineRule="auto"/>
              <w:ind w:left="0"/>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4. </w:t>
            </w:r>
            <w:r w:rsidR="00FB4E69" w:rsidRPr="007C4F02">
              <w:rPr>
                <w:rFonts w:ascii="Simplified Arabic" w:eastAsia="Times New Roman" w:hAnsi="Simplified Arabic" w:cs="Simplified Arabic" w:hint="cs"/>
                <w:color w:val="FF0000"/>
                <w:sz w:val="20"/>
                <w:szCs w:val="20"/>
                <w:rtl/>
              </w:rPr>
              <w:t>دراسة لمراجعة سياسات</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تشجيع</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الاستثمار</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والسياسات</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الاقتصادية</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والمالية</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للدولة ومدى ضمانها لمعالجة أسباب الفقر.</w:t>
            </w:r>
          </w:p>
        </w:tc>
        <w:tc>
          <w:tcPr>
            <w:tcW w:w="5853" w:type="dxa"/>
          </w:tcPr>
          <w:p w:rsidR="00FB4E69"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693"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التخطيط</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0</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Pr="00855802" w:rsidRDefault="00FB4E69" w:rsidP="00655AA1">
            <w:pPr>
              <w:pStyle w:val="ListParagraph"/>
              <w:bidi/>
              <w:spacing w:after="0" w:line="240" w:lineRule="auto"/>
              <w:ind w:left="360"/>
              <w:contextualSpacing w:val="0"/>
              <w:jc w:val="both"/>
              <w:rPr>
                <w:rFonts w:ascii="Simplified Arabic" w:hAnsi="Simplified Arabic" w:cs="Simplified Arabic"/>
                <w:color w:val="000000"/>
                <w:sz w:val="20"/>
                <w:szCs w:val="20"/>
                <w:rtl/>
              </w:rPr>
            </w:pPr>
          </w:p>
        </w:tc>
        <w:tc>
          <w:tcPr>
            <w:tcW w:w="3078" w:type="dxa"/>
            <w:vAlign w:val="center"/>
          </w:tcPr>
          <w:p w:rsidR="00FB4E69" w:rsidRPr="00855802" w:rsidRDefault="00FB4E69" w:rsidP="00FF149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hAnsi="Simplified Arabic" w:cs="Simplified Arabic" w:hint="cs"/>
                <w:color w:val="000000"/>
                <w:sz w:val="20"/>
                <w:szCs w:val="20"/>
                <w:rtl/>
              </w:rPr>
              <w:t>عدد الاستراتيجيات</w:t>
            </w:r>
            <w:r w:rsidRPr="00855802">
              <w:rPr>
                <w:rFonts w:ascii="Simplified Arabic" w:hAnsi="Simplified Arabic" w:cs="Simplified Arabic"/>
                <w:color w:val="000000"/>
                <w:sz w:val="20"/>
                <w:szCs w:val="20"/>
                <w:rtl/>
              </w:rPr>
              <w:t xml:space="preserve"> </w:t>
            </w:r>
            <w:r w:rsidRPr="00855802">
              <w:rPr>
                <w:rFonts w:ascii="Simplified Arabic" w:hAnsi="Simplified Arabic" w:cs="Simplified Arabic" w:hint="cs"/>
                <w:color w:val="000000"/>
                <w:sz w:val="20"/>
                <w:szCs w:val="20"/>
                <w:rtl/>
              </w:rPr>
              <w:t>ال</w:t>
            </w:r>
            <w:r w:rsidRPr="00855802">
              <w:rPr>
                <w:rFonts w:ascii="Simplified Arabic" w:hAnsi="Simplified Arabic" w:cs="Simplified Arabic"/>
                <w:color w:val="000000"/>
                <w:sz w:val="20"/>
                <w:szCs w:val="20"/>
                <w:rtl/>
              </w:rPr>
              <w:t>وطنية و</w:t>
            </w:r>
            <w:r w:rsidRPr="00855802">
              <w:rPr>
                <w:rFonts w:ascii="Simplified Arabic" w:hAnsi="Simplified Arabic" w:cs="Simplified Arabic" w:hint="cs"/>
                <w:color w:val="000000"/>
                <w:sz w:val="20"/>
                <w:szCs w:val="20"/>
                <w:rtl/>
              </w:rPr>
              <w:t>ال</w:t>
            </w:r>
            <w:r w:rsidRPr="00855802">
              <w:rPr>
                <w:rFonts w:ascii="Simplified Arabic" w:hAnsi="Simplified Arabic" w:cs="Simplified Arabic"/>
                <w:color w:val="000000"/>
                <w:sz w:val="20"/>
                <w:szCs w:val="20"/>
                <w:rtl/>
              </w:rPr>
              <w:t>محلية للحد من مخاطر الكوارث</w:t>
            </w:r>
            <w:r w:rsidRPr="00855802">
              <w:rPr>
                <w:rFonts w:ascii="Simplified Arabic" w:hAnsi="Simplified Arabic" w:cs="Simplified Arabic" w:hint="cs"/>
                <w:color w:val="000000"/>
                <w:sz w:val="20"/>
                <w:szCs w:val="20"/>
                <w:rtl/>
              </w:rPr>
              <w:t>.</w:t>
            </w:r>
            <w:r w:rsidRPr="00855802">
              <w:rPr>
                <w:rFonts w:ascii="Simplified Arabic" w:eastAsia="Times New Roman" w:hAnsi="Simplified Arabic" w:cs="Simplified Arabic"/>
                <w:color w:val="000000"/>
                <w:sz w:val="24"/>
                <w:szCs w:val="24"/>
              </w:rPr>
              <w:t xml:space="preserve"> </w:t>
            </w:r>
            <w:r w:rsidRPr="00855802">
              <w:rPr>
                <w:rFonts w:ascii="Simplified Arabic" w:eastAsia="Times New Roman" w:hAnsi="Simplified Arabic" w:cs="Simplified Arabic"/>
                <w:color w:val="000000"/>
                <w:sz w:val="24"/>
                <w:szCs w:val="24"/>
              </w:rPr>
              <w:sym w:font="Wingdings 2" w:char="F0EA"/>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880" w:type="dxa"/>
            <w:vMerge/>
            <w:shd w:val="clear" w:color="auto" w:fill="auto"/>
            <w:vAlign w:val="center"/>
          </w:tcPr>
          <w:p w:rsidR="00FB4E69" w:rsidRPr="003E12AF" w:rsidRDefault="00FB4E69" w:rsidP="006C6F74">
            <w:pPr>
              <w:pStyle w:val="ListParagraph"/>
              <w:bidi/>
              <w:spacing w:after="0" w:line="240" w:lineRule="auto"/>
              <w:ind w:left="0"/>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5. </w:t>
            </w:r>
            <w:r w:rsidR="00FB4E69" w:rsidRPr="007C4F02">
              <w:rPr>
                <w:rFonts w:ascii="Simplified Arabic" w:eastAsia="Times New Roman" w:hAnsi="Simplified Arabic" w:cs="Simplified Arabic" w:hint="cs"/>
                <w:color w:val="FF0000"/>
                <w:sz w:val="20"/>
                <w:szCs w:val="20"/>
                <w:rtl/>
              </w:rPr>
              <w:t>مقترح</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معد ل</w:t>
            </w:r>
            <w:r w:rsidR="00FB4E69" w:rsidRPr="007C4F02">
              <w:rPr>
                <w:rFonts w:ascii="Simplified Arabic" w:eastAsia="Times New Roman" w:hAnsi="Simplified Arabic" w:cs="Simplified Arabic"/>
                <w:color w:val="FF0000"/>
                <w:sz w:val="20"/>
                <w:szCs w:val="20"/>
                <w:rtl/>
              </w:rPr>
              <w:t>لتشريعات الثانوية لقانون الضمان الاجتماعي</w:t>
            </w:r>
            <w:r w:rsidR="00FB4E69" w:rsidRPr="007C4F02">
              <w:rPr>
                <w:rFonts w:ascii="Simplified Arabic" w:eastAsia="Times New Roman" w:hAnsi="Simplified Arabic" w:cs="Simplified Arabic" w:hint="cs"/>
                <w:color w:val="FF0000"/>
                <w:sz w:val="20"/>
                <w:szCs w:val="20"/>
                <w:rtl/>
              </w:rPr>
              <w:t>.</w:t>
            </w:r>
          </w:p>
        </w:tc>
        <w:tc>
          <w:tcPr>
            <w:tcW w:w="5853"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693"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r w:rsidRPr="002F6194">
              <w:rPr>
                <w:rFonts w:ascii="Simplified Arabic" w:eastAsia="Times New Roman" w:hAnsi="Simplified Arabic" w:cs="Simplified Arabic" w:hint="cs"/>
                <w:color w:val="FF0000"/>
                <w:sz w:val="20"/>
                <w:szCs w:val="20"/>
                <w:rtl/>
              </w:rPr>
              <w:t>إدارة الشؤون القانونية</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sidRPr="003B48CE">
              <w:rPr>
                <w:rFonts w:ascii="Simplified Arabic" w:eastAsia="Times New Roman" w:hAnsi="Simplified Arabic" w:cs="Simplified Arabic" w:hint="cs"/>
                <w:sz w:val="20"/>
                <w:szCs w:val="20"/>
                <w:rtl/>
              </w:rPr>
              <w:t>1</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Pr="00855802" w:rsidRDefault="00FB4E69" w:rsidP="00655AA1">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tl/>
              </w:rPr>
            </w:pPr>
          </w:p>
        </w:tc>
        <w:tc>
          <w:tcPr>
            <w:tcW w:w="3078" w:type="dxa"/>
            <w:vAlign w:val="center"/>
          </w:tcPr>
          <w:p w:rsidR="00FB4E69" w:rsidRPr="00855802" w:rsidRDefault="00FB4E69" w:rsidP="00FF149C">
            <w:pPr>
              <w:pStyle w:val="ListParagraph"/>
              <w:numPr>
                <w:ilvl w:val="0"/>
                <w:numId w:val="43"/>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eastAsia="Times New Roman" w:hAnsi="Simplified Arabic" w:cs="Simplified Arabic"/>
                <w:color w:val="000000"/>
                <w:sz w:val="20"/>
                <w:szCs w:val="20"/>
                <w:rtl/>
              </w:rPr>
              <w:t>عدد الأشخاص المتوفين والمفقودين والمصابين نتيجة للكوارث لكل 000 100 شخص</w:t>
            </w:r>
            <w:r w:rsidRPr="00855802">
              <w:rPr>
                <w:rFonts w:ascii="Simplified Arabic" w:eastAsia="Times New Roman" w:hAnsi="Simplified Arabic" w:cs="Simplified Arabic" w:hint="cs"/>
                <w:color w:val="000000"/>
                <w:sz w:val="20"/>
                <w:szCs w:val="20"/>
                <w:rtl/>
              </w:rPr>
              <w:t>.</w:t>
            </w:r>
            <w:r w:rsidRPr="00855802">
              <w:rPr>
                <w:rFonts w:ascii="Simplified Arabic" w:eastAsia="Times New Roman" w:hAnsi="Simplified Arabic" w:cs="Simplified Arabic"/>
                <w:color w:val="000000"/>
                <w:sz w:val="24"/>
                <w:szCs w:val="24"/>
              </w:rPr>
              <w:t xml:space="preserve"> </w:t>
            </w:r>
            <w:r w:rsidRPr="00855802">
              <w:rPr>
                <w:rFonts w:ascii="Simplified Arabic" w:eastAsia="Times New Roman" w:hAnsi="Simplified Arabic" w:cs="Simplified Arabic"/>
                <w:color w:val="000000"/>
                <w:sz w:val="24"/>
                <w:szCs w:val="24"/>
              </w:rPr>
              <w:sym w:font="Wingdings 2" w:char="F0EA"/>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880" w:type="dxa"/>
            <w:vMerge/>
            <w:shd w:val="clear" w:color="auto" w:fill="auto"/>
            <w:vAlign w:val="center"/>
          </w:tcPr>
          <w:p w:rsidR="00FB4E69" w:rsidRPr="003E12AF" w:rsidRDefault="00FB4E69" w:rsidP="006C6F74">
            <w:pPr>
              <w:pStyle w:val="ListParagraph"/>
              <w:bidi/>
              <w:spacing w:after="0" w:line="240" w:lineRule="auto"/>
              <w:ind w:left="0"/>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6. </w:t>
            </w:r>
            <w:r w:rsidR="00FB4E69" w:rsidRPr="007C4F02">
              <w:rPr>
                <w:rFonts w:ascii="Simplified Arabic" w:eastAsia="Times New Roman" w:hAnsi="Simplified Arabic" w:cs="Simplified Arabic" w:hint="cs"/>
                <w:color w:val="FF0000"/>
                <w:sz w:val="20"/>
                <w:szCs w:val="20"/>
                <w:rtl/>
              </w:rPr>
              <w:t>قاعدة</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معلومات</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موحدة</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تم إنشاءها حول</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احتياجات</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eastAsia"/>
                <w:color w:val="FF0000"/>
                <w:sz w:val="20"/>
                <w:szCs w:val="20"/>
                <w:rtl/>
              </w:rPr>
              <w:t>الأ</w:t>
            </w:r>
            <w:r w:rsidR="00FB4E69" w:rsidRPr="007C4F02">
              <w:rPr>
                <w:rFonts w:ascii="Simplified Arabic" w:eastAsia="Times New Roman" w:hAnsi="Simplified Arabic" w:cs="Simplified Arabic" w:hint="cs"/>
                <w:color w:val="FF0000"/>
                <w:sz w:val="20"/>
                <w:szCs w:val="20"/>
                <w:rtl/>
              </w:rPr>
              <w:t>سر</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الفقيرة وتحديثها بشكل دوري</w:t>
            </w:r>
            <w:r w:rsidR="00FB4E69" w:rsidRPr="007C4F02">
              <w:rPr>
                <w:rFonts w:ascii="Simplified Arabic" w:eastAsia="Times New Roman" w:hAnsi="Simplified Arabic" w:cs="Simplified Arabic"/>
                <w:color w:val="FF0000"/>
                <w:sz w:val="20"/>
                <w:szCs w:val="20"/>
                <w:rtl/>
              </w:rPr>
              <w:t xml:space="preserve">. </w:t>
            </w:r>
          </w:p>
        </w:tc>
        <w:tc>
          <w:tcPr>
            <w:tcW w:w="5853" w:type="dxa"/>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p>
        </w:tc>
        <w:tc>
          <w:tcPr>
            <w:tcW w:w="1693" w:type="dxa"/>
            <w:vAlign w:val="center"/>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مكافحة الفقر</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sidRPr="003B48CE">
              <w:rPr>
                <w:rFonts w:ascii="Simplified Arabic" w:eastAsia="Times New Roman" w:hAnsi="Simplified Arabic" w:cs="Simplified Arabic" w:hint="cs"/>
                <w:sz w:val="20"/>
                <w:szCs w:val="20"/>
                <w:rtl/>
              </w:rPr>
              <w:t>1</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Default="00FB4E69" w:rsidP="00CD105D">
            <w:pPr>
              <w:bidi/>
              <w:spacing w:after="0" w:line="240" w:lineRule="auto"/>
              <w:ind w:left="27"/>
              <w:jc w:val="center"/>
              <w:rPr>
                <w:rFonts w:ascii="Simplified Arabic" w:hAnsi="Simplified Arabic" w:cs="Simplified Arabic"/>
                <w:color w:val="000000"/>
                <w:sz w:val="20"/>
                <w:szCs w:val="20"/>
              </w:rPr>
            </w:pPr>
          </w:p>
        </w:tc>
        <w:tc>
          <w:tcPr>
            <w:tcW w:w="3078" w:type="dxa"/>
          </w:tcPr>
          <w:p w:rsidR="00FB4E69" w:rsidRPr="002F6194" w:rsidRDefault="00FB4E69" w:rsidP="00CD105D">
            <w:pPr>
              <w:bidi/>
              <w:spacing w:after="0" w:line="240" w:lineRule="auto"/>
              <w:ind w:left="27"/>
              <w:jc w:val="center"/>
              <w:rPr>
                <w:rFonts w:ascii="Simplified Arabic" w:eastAsia="Times New Roman" w:hAnsi="Simplified Arabic" w:cs="Simplified Arabic"/>
                <w:color w:val="FF0000"/>
                <w:sz w:val="20"/>
                <w:szCs w:val="20"/>
                <w:rtl/>
              </w:rPr>
            </w:pPr>
            <w:r>
              <w:rPr>
                <w:rFonts w:ascii="Simplified Arabic" w:hAnsi="Simplified Arabic" w:cs="Simplified Arabic"/>
                <w:color w:val="000000"/>
                <w:sz w:val="20"/>
                <w:szCs w:val="20"/>
              </w:rPr>
              <w:t>20</w:t>
            </w:r>
            <w:r>
              <w:rPr>
                <w:rFonts w:ascii="Simplified Arabic" w:hAnsi="Simplified Arabic" w:cs="Simplified Arabic" w:hint="cs"/>
                <w:color w:val="000000"/>
                <w:sz w:val="20"/>
                <w:szCs w:val="20"/>
                <w:rtl/>
              </w:rPr>
              <w:t>.</w:t>
            </w:r>
            <w:r w:rsidRPr="00855802">
              <w:rPr>
                <w:rFonts w:ascii="Simplified Arabic" w:hAnsi="Simplified Arabic" w:cs="Simplified Arabic"/>
                <w:color w:val="000000"/>
                <w:sz w:val="20"/>
                <w:szCs w:val="20"/>
                <w:rtl/>
              </w:rPr>
              <w:t>عدد الأفراد المستفيدين من صندوق درء المخاطر والتأمينات الزراعية.</w:t>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880" w:type="dxa"/>
            <w:vMerge/>
            <w:shd w:val="clear" w:color="auto" w:fill="auto"/>
            <w:vAlign w:val="center"/>
          </w:tcPr>
          <w:p w:rsidR="00FB4E69" w:rsidRPr="003E12AF" w:rsidRDefault="00FB4E69" w:rsidP="006C6F74">
            <w:pPr>
              <w:pStyle w:val="ListParagraph"/>
              <w:bidi/>
              <w:spacing w:after="0" w:line="240" w:lineRule="auto"/>
              <w:ind w:left="0"/>
              <w:contextualSpacing w:val="0"/>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7. </w:t>
            </w:r>
            <w:r w:rsidR="00EB54A8" w:rsidRPr="007C4F02">
              <w:rPr>
                <w:rFonts w:ascii="Simplified Arabic" w:eastAsia="Times New Roman" w:hAnsi="Simplified Arabic" w:cs="Simplified Arabic" w:hint="cs"/>
                <w:color w:val="FF0000"/>
                <w:sz w:val="20"/>
                <w:szCs w:val="20"/>
                <w:rtl/>
              </w:rPr>
              <w:t>حملة لتشكيل جسم تنسيقي</w:t>
            </w:r>
            <w:r w:rsidR="00FB4E69" w:rsidRPr="007C4F02">
              <w:rPr>
                <w:rFonts w:ascii="Simplified Arabic" w:eastAsia="Times New Roman" w:hAnsi="Simplified Arabic" w:cs="Simplified Arabic" w:hint="cs"/>
                <w:color w:val="FF0000"/>
                <w:sz w:val="20"/>
                <w:szCs w:val="20"/>
                <w:rtl/>
              </w:rPr>
              <w:t xml:space="preserve"> عالي المستوى لوضع</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سياسات</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وطنية</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تضمن</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معالجة</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أسباب</w:t>
            </w:r>
            <w:r w:rsidR="00FB4E69" w:rsidRPr="007C4F02">
              <w:rPr>
                <w:rFonts w:ascii="Simplified Arabic" w:eastAsia="Times New Roman" w:hAnsi="Simplified Arabic" w:cs="Simplified Arabic"/>
                <w:color w:val="FF0000"/>
                <w:sz w:val="20"/>
                <w:szCs w:val="20"/>
                <w:rtl/>
              </w:rPr>
              <w:t xml:space="preserve"> </w:t>
            </w:r>
            <w:r w:rsidR="00FB4E69" w:rsidRPr="007C4F02">
              <w:rPr>
                <w:rFonts w:ascii="Simplified Arabic" w:eastAsia="Times New Roman" w:hAnsi="Simplified Arabic" w:cs="Simplified Arabic" w:hint="cs"/>
                <w:color w:val="FF0000"/>
                <w:sz w:val="20"/>
                <w:szCs w:val="20"/>
                <w:rtl/>
              </w:rPr>
              <w:t>الفقر.</w:t>
            </w:r>
          </w:p>
        </w:tc>
        <w:tc>
          <w:tcPr>
            <w:tcW w:w="5853" w:type="dxa"/>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p>
        </w:tc>
        <w:tc>
          <w:tcPr>
            <w:tcW w:w="1693" w:type="dxa"/>
            <w:vAlign w:val="center"/>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مكافحة الفقر</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sidRPr="003B48CE">
              <w:rPr>
                <w:rFonts w:ascii="Simplified Arabic" w:eastAsia="Times New Roman" w:hAnsi="Simplified Arabic" w:cs="Simplified Arabic" w:hint="cs"/>
                <w:sz w:val="20"/>
                <w:szCs w:val="20"/>
                <w:rtl/>
              </w:rPr>
              <w:t>1</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Default="00FB4E69" w:rsidP="009C3322">
            <w:pPr>
              <w:bidi/>
              <w:spacing w:after="0" w:line="240" w:lineRule="auto"/>
              <w:jc w:val="both"/>
              <w:rPr>
                <w:rFonts w:ascii="Simplified Arabic" w:hAnsi="Simplified Arabic" w:cs="Simplified Arabic"/>
                <w:color w:val="000000"/>
                <w:sz w:val="20"/>
                <w:szCs w:val="20"/>
                <w:rtl/>
              </w:rPr>
            </w:pPr>
          </w:p>
        </w:tc>
        <w:tc>
          <w:tcPr>
            <w:tcW w:w="3078" w:type="dxa"/>
            <w:vAlign w:val="center"/>
          </w:tcPr>
          <w:p w:rsidR="00FB4E69" w:rsidRPr="009C3322" w:rsidRDefault="00FB4E69" w:rsidP="009C3322">
            <w:pPr>
              <w:bidi/>
              <w:spacing w:after="0" w:line="240" w:lineRule="auto"/>
              <w:jc w:val="both"/>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21. </w:t>
            </w:r>
            <w:r w:rsidRPr="009C3322">
              <w:rPr>
                <w:rFonts w:ascii="Simplified Arabic" w:hAnsi="Simplified Arabic" w:cs="Simplified Arabic"/>
                <w:color w:val="000000"/>
                <w:sz w:val="20"/>
                <w:szCs w:val="20"/>
                <w:rtl/>
              </w:rPr>
              <w:t>عدد الأفراد المسجلين في صندوق الضمان الاجتماعي وهيئة التقاعد</w:t>
            </w: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880" w:type="dxa"/>
            <w:vMerge/>
            <w:shd w:val="clear" w:color="auto" w:fill="auto"/>
            <w:vAlign w:val="center"/>
          </w:tcPr>
          <w:p w:rsidR="00FB4E69" w:rsidRPr="003E12AF" w:rsidRDefault="00FB4E69" w:rsidP="006C6F74">
            <w:pPr>
              <w:pStyle w:val="ListParagraph"/>
              <w:bidi/>
              <w:spacing w:after="0" w:line="240" w:lineRule="auto"/>
              <w:ind w:left="0"/>
              <w:contextualSpacing w:val="0"/>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8. </w:t>
            </w:r>
            <w:r w:rsidR="00EB54A8" w:rsidRPr="007C4F02">
              <w:rPr>
                <w:rFonts w:ascii="Simplified Arabic" w:eastAsia="Times New Roman" w:hAnsi="Simplified Arabic" w:cs="Simplified Arabic" w:hint="cs"/>
                <w:color w:val="FF0000"/>
                <w:sz w:val="20"/>
                <w:szCs w:val="20"/>
                <w:rtl/>
              </w:rPr>
              <w:t xml:space="preserve">حملة لتشكيل </w:t>
            </w:r>
            <w:r w:rsidR="00FB4E69" w:rsidRPr="007C4F02">
              <w:rPr>
                <w:rFonts w:ascii="Simplified Arabic" w:eastAsia="Times New Roman" w:hAnsi="Simplified Arabic" w:cs="Simplified Arabic"/>
                <w:color w:val="FF0000"/>
                <w:sz w:val="20"/>
                <w:szCs w:val="20"/>
                <w:rtl/>
              </w:rPr>
              <w:t>صندوق وطني للطوارئ لتحسين الاستجابة الوطنية للكوارث.</w:t>
            </w:r>
          </w:p>
        </w:tc>
        <w:tc>
          <w:tcPr>
            <w:tcW w:w="5853" w:type="dxa"/>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p>
        </w:tc>
        <w:tc>
          <w:tcPr>
            <w:tcW w:w="1693" w:type="dxa"/>
            <w:vAlign w:val="center"/>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الفريق الوطني لادارة المخاطر الكوارث+المجلس الاعلى للدفاع المدني</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3078"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7"/>
          <w:jc w:val="center"/>
        </w:trPr>
        <w:tc>
          <w:tcPr>
            <w:tcW w:w="2880" w:type="dxa"/>
            <w:vMerge/>
            <w:shd w:val="clear" w:color="auto" w:fill="auto"/>
            <w:vAlign w:val="center"/>
          </w:tcPr>
          <w:p w:rsidR="00FB4E69" w:rsidRPr="003E12AF" w:rsidRDefault="00FB4E69" w:rsidP="006C6F74">
            <w:pPr>
              <w:bidi/>
              <w:spacing w:after="0" w:line="240" w:lineRule="auto"/>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9. </w:t>
            </w:r>
            <w:r w:rsidR="00FB4E69" w:rsidRPr="007C4F02">
              <w:rPr>
                <w:rFonts w:ascii="Simplified Arabic" w:eastAsia="Times New Roman" w:hAnsi="Simplified Arabic" w:cs="Simplified Arabic"/>
                <w:color w:val="FF0000"/>
                <w:sz w:val="20"/>
                <w:szCs w:val="20"/>
                <w:rtl/>
              </w:rPr>
              <w:t>ملتقيات وطنية لتنسيق جهود الأطراف الفاعلة في هذا القطاع.</w:t>
            </w:r>
          </w:p>
        </w:tc>
        <w:tc>
          <w:tcPr>
            <w:tcW w:w="5853" w:type="dxa"/>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p>
        </w:tc>
        <w:tc>
          <w:tcPr>
            <w:tcW w:w="1693" w:type="dxa"/>
            <w:vAlign w:val="center"/>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مكافحة الفقر</w:t>
            </w:r>
            <w:r>
              <w:rPr>
                <w:rFonts w:ascii="Simplified Arabic" w:hAnsi="Simplified Arabic" w:cs="Simplified Arabic" w:hint="cs"/>
                <w:color w:val="FF0000"/>
                <w:sz w:val="20"/>
                <w:szCs w:val="20"/>
                <w:rtl/>
                <w:lang w:bidi="ar-EG"/>
              </w:rPr>
              <w:t>+الجمعيات+الفريق الوطني</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B48CE" w:rsidRDefault="00FB4E69"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2</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3078"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r>
      <w:tr w:rsidR="00FB4E69" w:rsidRPr="003E12AF" w:rsidTr="00DE0D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880" w:type="dxa"/>
            <w:vMerge/>
            <w:shd w:val="clear" w:color="auto" w:fill="auto"/>
            <w:vAlign w:val="center"/>
          </w:tcPr>
          <w:p w:rsidR="00FB4E69" w:rsidRPr="003E12AF" w:rsidRDefault="00FB4E69" w:rsidP="006C6F74">
            <w:pPr>
              <w:bidi/>
              <w:spacing w:after="0" w:line="240" w:lineRule="auto"/>
              <w:jc w:val="both"/>
              <w:rPr>
                <w:rFonts w:ascii="Simplified Arabic" w:hAnsi="Simplified Arabic" w:cs="Simplified Arabic"/>
                <w:sz w:val="20"/>
                <w:szCs w:val="20"/>
                <w:rtl/>
              </w:rPr>
            </w:pPr>
          </w:p>
        </w:tc>
        <w:tc>
          <w:tcPr>
            <w:tcW w:w="3960" w:type="dxa"/>
          </w:tcPr>
          <w:p w:rsidR="00FB4E69" w:rsidRPr="007C4F02" w:rsidRDefault="007C4F02" w:rsidP="007C4F02">
            <w:pPr>
              <w:bidi/>
              <w:spacing w:after="0" w:line="240" w:lineRule="auto"/>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10. </w:t>
            </w:r>
            <w:r w:rsidR="00FB4E69" w:rsidRPr="007C4F02">
              <w:rPr>
                <w:rFonts w:ascii="Simplified Arabic" w:eastAsia="Times New Roman" w:hAnsi="Simplified Arabic" w:cs="Simplified Arabic"/>
                <w:color w:val="FF0000"/>
                <w:sz w:val="20"/>
                <w:szCs w:val="20"/>
                <w:rtl/>
              </w:rPr>
              <w:t>الاستراتيجية الوطنية لمكافحة الفقر والتهميش تم تطويرها.</w:t>
            </w:r>
          </w:p>
        </w:tc>
        <w:tc>
          <w:tcPr>
            <w:tcW w:w="5853" w:type="dxa"/>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p>
        </w:tc>
        <w:tc>
          <w:tcPr>
            <w:tcW w:w="1693" w:type="dxa"/>
            <w:vAlign w:val="center"/>
          </w:tcPr>
          <w:p w:rsidR="00FB4E69" w:rsidRPr="003E12AF" w:rsidRDefault="00FB4E69"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مكافحة الفقر</w:t>
            </w:r>
            <w:r>
              <w:rPr>
                <w:rFonts w:ascii="Simplified Arabic" w:hAnsi="Simplified Arabic" w:cs="Simplified Arabic" w:hint="cs"/>
                <w:color w:val="FF0000"/>
                <w:sz w:val="20"/>
                <w:szCs w:val="20"/>
                <w:rtl/>
                <w:lang w:bidi="ar-EG"/>
              </w:rPr>
              <w:t>+التخطيط+الفريق الوطني</w:t>
            </w:r>
          </w:p>
        </w:tc>
        <w:tc>
          <w:tcPr>
            <w:tcW w:w="1418" w:type="dxa"/>
            <w:vAlign w:val="center"/>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vAlign w:val="center"/>
          </w:tcPr>
          <w:p w:rsidR="00FB4E69" w:rsidRPr="003E12AF" w:rsidRDefault="00FB4E69" w:rsidP="0024041A">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0</w:t>
            </w:r>
          </w:p>
        </w:tc>
        <w:tc>
          <w:tcPr>
            <w:tcW w:w="1134"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1317"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c>
          <w:tcPr>
            <w:tcW w:w="3078" w:type="dxa"/>
          </w:tcPr>
          <w:p w:rsidR="00FB4E69" w:rsidRPr="002F6194" w:rsidRDefault="00FB4E69" w:rsidP="006C6F74">
            <w:pPr>
              <w:bidi/>
              <w:spacing w:after="0" w:line="240" w:lineRule="auto"/>
              <w:jc w:val="center"/>
              <w:rPr>
                <w:rFonts w:ascii="Simplified Arabic" w:eastAsia="Times New Roman" w:hAnsi="Simplified Arabic" w:cs="Simplified Arabic"/>
                <w:color w:val="FF0000"/>
                <w:sz w:val="20"/>
                <w:szCs w:val="20"/>
                <w:rtl/>
              </w:rPr>
            </w:pPr>
          </w:p>
        </w:tc>
      </w:tr>
    </w:tbl>
    <w:p w:rsidR="00A202DE" w:rsidRDefault="00A202DE" w:rsidP="00A202DE">
      <w:pPr>
        <w:bidi/>
        <w:spacing w:before="240"/>
        <w:rPr>
          <w:rFonts w:ascii="Simplified Arabic" w:hAnsi="Simplified Arabic" w:cs="Simplified Arabic"/>
          <w:b/>
          <w:bCs/>
          <w:color w:val="365F91"/>
          <w:sz w:val="24"/>
          <w:szCs w:val="24"/>
          <w:rtl/>
        </w:rPr>
        <w:sectPr w:rsidR="00A202DE" w:rsidSect="00A202DE">
          <w:pgSz w:w="23814" w:h="16839" w:orient="landscape" w:code="8"/>
          <w:pgMar w:top="1440" w:right="2664" w:bottom="1440" w:left="2779" w:header="720" w:footer="720" w:gutter="0"/>
          <w:cols w:space="720"/>
          <w:docGrid w:linePitch="360"/>
        </w:sectPr>
      </w:pPr>
    </w:p>
    <w:p w:rsidR="00A202DE" w:rsidRDefault="00A202DE" w:rsidP="00A202DE">
      <w:pPr>
        <w:bidi/>
        <w:spacing w:before="240"/>
        <w:rPr>
          <w:rFonts w:ascii="Simplified Arabic" w:hAnsi="Simplified Arabic" w:cs="Simplified Arabic"/>
          <w:b/>
          <w:bCs/>
          <w:color w:val="365F91"/>
          <w:sz w:val="24"/>
          <w:szCs w:val="24"/>
          <w:rtl/>
        </w:rPr>
      </w:pPr>
      <w:r w:rsidRPr="003F3E23">
        <w:rPr>
          <w:rFonts w:ascii="Simplified Arabic" w:hAnsi="Simplified Arabic" w:cs="Simplified Arabic" w:hint="cs"/>
          <w:b/>
          <w:bCs/>
          <w:color w:val="365F91"/>
          <w:sz w:val="24"/>
          <w:szCs w:val="24"/>
          <w:rtl/>
        </w:rPr>
        <w:lastRenderedPageBreak/>
        <w:t>الهدف الاستراتيجي الثاني: القضاء على كافة أشكال التهميش والعنف والإقصاء الاجتماعي في المجتمع الفلسطيني</w:t>
      </w:r>
    </w:p>
    <w:p w:rsidR="00346D44" w:rsidRPr="003F3E23" w:rsidRDefault="00346D44" w:rsidP="00346D44">
      <w:pPr>
        <w:bidi/>
        <w:spacing w:before="240"/>
        <w:rPr>
          <w:rFonts w:ascii="Simplified Arabic" w:hAnsi="Simplified Arabic" w:cs="Simplified Arabic"/>
          <w:b/>
          <w:bCs/>
          <w:color w:val="365F91"/>
          <w:sz w:val="24"/>
          <w:szCs w:val="24"/>
          <w:rtl/>
        </w:rPr>
      </w:pPr>
      <w:r>
        <w:rPr>
          <w:rFonts w:ascii="Simplified Arabic" w:hAnsi="Simplified Arabic" w:cs="Simplified Arabic" w:hint="cs"/>
          <w:b/>
          <w:bCs/>
          <w:color w:val="365F91"/>
          <w:sz w:val="24"/>
          <w:szCs w:val="24"/>
          <w:rtl/>
        </w:rPr>
        <w:t>مؤشرات على مستوى الهدف:</w:t>
      </w:r>
    </w:p>
    <w:tbl>
      <w:tblPr>
        <w:bidiVisual/>
        <w:tblW w:w="22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7"/>
        <w:gridCol w:w="4000"/>
        <w:gridCol w:w="6095"/>
        <w:gridCol w:w="1417"/>
        <w:gridCol w:w="1418"/>
        <w:gridCol w:w="1134"/>
        <w:gridCol w:w="1276"/>
        <w:gridCol w:w="1275"/>
        <w:gridCol w:w="3158"/>
        <w:gridCol w:w="8"/>
      </w:tblGrid>
      <w:tr w:rsidR="00F30181" w:rsidRPr="00855802" w:rsidTr="003A516E">
        <w:trPr>
          <w:gridAfter w:val="1"/>
          <w:wAfter w:w="8" w:type="dxa"/>
          <w:cantSplit/>
          <w:trHeight w:val="161"/>
          <w:jc w:val="center"/>
        </w:trPr>
        <w:tc>
          <w:tcPr>
            <w:tcW w:w="22710" w:type="dxa"/>
            <w:gridSpan w:val="9"/>
            <w:tcBorders>
              <w:top w:val="single" w:sz="4" w:space="0" w:color="auto"/>
              <w:left w:val="single" w:sz="4" w:space="0" w:color="auto"/>
              <w:bottom w:val="single" w:sz="4" w:space="0" w:color="auto"/>
              <w:right w:val="single" w:sz="4" w:space="0" w:color="auto"/>
            </w:tcBorders>
            <w:vAlign w:val="center"/>
            <w:hideMark/>
          </w:tcPr>
          <w:p w:rsidR="00F30181" w:rsidRPr="002358C1" w:rsidRDefault="00F30181" w:rsidP="002358C1">
            <w:pPr>
              <w:bidi/>
              <w:spacing w:after="0" w:line="240" w:lineRule="auto"/>
              <w:jc w:val="both"/>
              <w:rPr>
                <w:rFonts w:ascii="Simplified Arabic"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22. </w:t>
            </w:r>
            <w:r w:rsidRPr="002358C1">
              <w:rPr>
                <w:rFonts w:ascii="Simplified Arabic" w:eastAsia="Times New Roman" w:hAnsi="Simplified Arabic" w:cs="Simplified Arabic"/>
                <w:color w:val="000000"/>
                <w:sz w:val="20"/>
                <w:szCs w:val="20"/>
                <w:rtl/>
              </w:rPr>
              <w:t>نسبة السكان الذين تشملهم الحدود الدنيا/النظم الخاصة بالحماية الاجتماعية</w:t>
            </w:r>
            <w:r w:rsidRPr="002358C1">
              <w:rPr>
                <w:rFonts w:ascii="Simplified Arabic" w:eastAsia="Times New Roman" w:hAnsi="Simplified Arabic" w:cs="Simplified Arabic" w:hint="cs"/>
                <w:color w:val="000000"/>
                <w:sz w:val="20"/>
                <w:szCs w:val="20"/>
                <w:rtl/>
              </w:rPr>
              <w:t>.</w:t>
            </w:r>
            <w:r w:rsidRPr="002358C1">
              <w:rPr>
                <w:rFonts w:ascii="Simplified Arabic" w:eastAsia="Times New Roman" w:hAnsi="Simplified Arabic" w:cs="Simplified Arabic"/>
                <w:color w:val="000000"/>
                <w:sz w:val="24"/>
                <w:szCs w:val="24"/>
              </w:rPr>
              <w:t xml:space="preserve"> </w:t>
            </w:r>
            <w:r w:rsidRPr="00855802">
              <w:rPr>
                <w:sz w:val="24"/>
                <w:szCs w:val="24"/>
              </w:rPr>
              <w:sym w:font="Wingdings 2" w:char="F0EA"/>
            </w:r>
          </w:p>
        </w:tc>
      </w:tr>
      <w:tr w:rsidR="00F30181" w:rsidRPr="00855802" w:rsidTr="003A516E">
        <w:trPr>
          <w:gridAfter w:val="1"/>
          <w:wAfter w:w="8" w:type="dxa"/>
          <w:cantSplit/>
          <w:trHeight w:val="593"/>
          <w:jc w:val="center"/>
        </w:trPr>
        <w:tc>
          <w:tcPr>
            <w:tcW w:w="22710" w:type="dxa"/>
            <w:gridSpan w:val="9"/>
            <w:tcBorders>
              <w:top w:val="single" w:sz="4" w:space="0" w:color="auto"/>
              <w:left w:val="single" w:sz="4" w:space="0" w:color="auto"/>
              <w:bottom w:val="single" w:sz="4" w:space="0" w:color="auto"/>
              <w:right w:val="single" w:sz="4" w:space="0" w:color="auto"/>
            </w:tcBorders>
            <w:vAlign w:val="center"/>
          </w:tcPr>
          <w:p w:rsidR="00F30181" w:rsidRPr="002358C1" w:rsidRDefault="00F30181" w:rsidP="002358C1">
            <w:pPr>
              <w:bidi/>
              <w:spacing w:after="0" w:line="240" w:lineRule="auto"/>
              <w:jc w:val="both"/>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23. </w:t>
            </w:r>
            <w:r w:rsidRPr="002358C1">
              <w:rPr>
                <w:rFonts w:ascii="Simplified Arabic" w:hAnsi="Simplified Arabic" w:cs="Simplified Arabic"/>
                <w:color w:val="000000"/>
                <w:sz w:val="20"/>
                <w:szCs w:val="20"/>
                <w:rtl/>
              </w:rPr>
              <w:t xml:space="preserve">نسبة </w:t>
            </w:r>
            <w:r w:rsidRPr="002358C1">
              <w:rPr>
                <w:rFonts w:ascii="Simplified Arabic" w:hAnsi="Simplified Arabic" w:cs="Simplified Arabic" w:hint="cs"/>
                <w:color w:val="000000"/>
                <w:sz w:val="20"/>
                <w:szCs w:val="20"/>
                <w:rtl/>
              </w:rPr>
              <w:t>الأفراد</w:t>
            </w:r>
            <w:r w:rsidRPr="002358C1">
              <w:rPr>
                <w:rFonts w:ascii="Simplified Arabic" w:hAnsi="Simplified Arabic" w:cs="Simplified Arabic"/>
                <w:color w:val="000000"/>
                <w:sz w:val="20"/>
                <w:szCs w:val="20"/>
                <w:rtl/>
              </w:rPr>
              <w:t xml:space="preserve"> الذين تعرضوا للعنف.</w:t>
            </w:r>
            <w:r w:rsidRPr="002358C1">
              <w:rPr>
                <w:rFonts w:ascii="Simplified Arabic" w:hAnsi="Simplified Arabic" w:cs="Simplified Arabic" w:hint="cs"/>
                <w:color w:val="000000"/>
                <w:sz w:val="20"/>
                <w:szCs w:val="20"/>
                <w:rtl/>
              </w:rPr>
              <w:t xml:space="preserve"> </w:t>
            </w:r>
          </w:p>
        </w:tc>
      </w:tr>
      <w:tr w:rsidR="00F30181" w:rsidRPr="00855802" w:rsidTr="003A516E">
        <w:trPr>
          <w:gridAfter w:val="1"/>
          <w:wAfter w:w="8" w:type="dxa"/>
          <w:cantSplit/>
          <w:trHeight w:val="215"/>
          <w:jc w:val="center"/>
        </w:trPr>
        <w:tc>
          <w:tcPr>
            <w:tcW w:w="22710" w:type="dxa"/>
            <w:gridSpan w:val="9"/>
            <w:tcBorders>
              <w:top w:val="single" w:sz="4" w:space="0" w:color="auto"/>
              <w:left w:val="single" w:sz="4" w:space="0" w:color="auto"/>
              <w:bottom w:val="single" w:sz="4" w:space="0" w:color="auto"/>
              <w:right w:val="single" w:sz="4" w:space="0" w:color="auto"/>
            </w:tcBorders>
            <w:vAlign w:val="center"/>
            <w:hideMark/>
          </w:tcPr>
          <w:p w:rsidR="00F30181" w:rsidRPr="002358C1" w:rsidRDefault="00F30181" w:rsidP="002358C1">
            <w:pPr>
              <w:bidi/>
              <w:spacing w:after="0" w:line="240" w:lineRule="auto"/>
              <w:jc w:val="both"/>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24. </w:t>
            </w:r>
            <w:r w:rsidRPr="002358C1">
              <w:rPr>
                <w:rFonts w:ascii="Simplified Arabic" w:hAnsi="Simplified Arabic" w:cs="Simplified Arabic"/>
                <w:color w:val="000000"/>
                <w:sz w:val="20"/>
                <w:szCs w:val="20"/>
                <w:rtl/>
              </w:rPr>
              <w:t>نسبة عمالة الأطفال</w:t>
            </w:r>
            <w:r w:rsidRPr="002358C1">
              <w:rPr>
                <w:rFonts w:ascii="Simplified Arabic" w:hAnsi="Simplified Arabic" w:cs="Simplified Arabic" w:hint="cs"/>
                <w:color w:val="000000"/>
                <w:sz w:val="20"/>
                <w:szCs w:val="20"/>
                <w:rtl/>
              </w:rPr>
              <w:t>.</w:t>
            </w:r>
          </w:p>
        </w:tc>
      </w:tr>
      <w:tr w:rsidR="00F30181" w:rsidRPr="00855802" w:rsidTr="003A516E">
        <w:trPr>
          <w:gridAfter w:val="1"/>
          <w:wAfter w:w="8" w:type="dxa"/>
          <w:cantSplit/>
          <w:trHeight w:val="85"/>
          <w:jc w:val="center"/>
        </w:trPr>
        <w:tc>
          <w:tcPr>
            <w:tcW w:w="22710" w:type="dxa"/>
            <w:gridSpan w:val="9"/>
            <w:tcBorders>
              <w:top w:val="single" w:sz="4" w:space="0" w:color="auto"/>
              <w:left w:val="single" w:sz="4" w:space="0" w:color="auto"/>
              <w:bottom w:val="single" w:sz="4" w:space="0" w:color="auto"/>
              <w:right w:val="single" w:sz="4" w:space="0" w:color="auto"/>
            </w:tcBorders>
            <w:vAlign w:val="center"/>
            <w:hideMark/>
          </w:tcPr>
          <w:p w:rsidR="00F30181" w:rsidRPr="002358C1" w:rsidRDefault="00F30181" w:rsidP="002358C1">
            <w:pPr>
              <w:bidi/>
              <w:spacing w:after="0" w:line="240" w:lineRule="auto"/>
              <w:jc w:val="both"/>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25. </w:t>
            </w:r>
            <w:r w:rsidRPr="002358C1">
              <w:rPr>
                <w:rFonts w:ascii="Simplified Arabic" w:hAnsi="Simplified Arabic" w:cs="Simplified Arabic"/>
                <w:color w:val="000000"/>
                <w:sz w:val="20"/>
                <w:szCs w:val="20"/>
                <w:rtl/>
              </w:rPr>
              <w:t>نسبة الأطفال المتسربين من المدارس</w:t>
            </w:r>
            <w:r w:rsidRPr="002358C1">
              <w:rPr>
                <w:rFonts w:ascii="Simplified Arabic" w:hAnsi="Simplified Arabic" w:cs="Simplified Arabic" w:hint="cs"/>
                <w:color w:val="000000"/>
                <w:sz w:val="20"/>
                <w:szCs w:val="20"/>
                <w:rtl/>
              </w:rPr>
              <w:t>.</w:t>
            </w:r>
          </w:p>
        </w:tc>
      </w:tr>
      <w:tr w:rsidR="00F30181" w:rsidRPr="00855802" w:rsidTr="003A516E">
        <w:trPr>
          <w:gridAfter w:val="1"/>
          <w:wAfter w:w="8" w:type="dxa"/>
          <w:cantSplit/>
          <w:trHeight w:val="215"/>
          <w:jc w:val="center"/>
        </w:trPr>
        <w:tc>
          <w:tcPr>
            <w:tcW w:w="22710" w:type="dxa"/>
            <w:gridSpan w:val="9"/>
            <w:tcBorders>
              <w:top w:val="single" w:sz="4" w:space="0" w:color="auto"/>
              <w:left w:val="single" w:sz="4" w:space="0" w:color="auto"/>
              <w:bottom w:val="single" w:sz="4" w:space="0" w:color="auto"/>
              <w:right w:val="single" w:sz="4" w:space="0" w:color="auto"/>
            </w:tcBorders>
            <w:vAlign w:val="center"/>
            <w:hideMark/>
          </w:tcPr>
          <w:p w:rsidR="00F30181" w:rsidRPr="002358C1" w:rsidRDefault="00F30181" w:rsidP="002358C1">
            <w:pPr>
              <w:bidi/>
              <w:spacing w:after="0" w:line="240" w:lineRule="auto"/>
              <w:jc w:val="both"/>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26. </w:t>
            </w:r>
            <w:r w:rsidRPr="002358C1">
              <w:rPr>
                <w:rFonts w:ascii="Simplified Arabic" w:hAnsi="Simplified Arabic" w:cs="Simplified Arabic"/>
                <w:color w:val="000000"/>
                <w:sz w:val="20"/>
                <w:szCs w:val="20"/>
                <w:rtl/>
              </w:rPr>
              <w:t>نسبة الأفراد الذين تزوجوا قبل بلوغهم 18 عاماً</w:t>
            </w:r>
            <w:r w:rsidRPr="002358C1">
              <w:rPr>
                <w:rFonts w:ascii="Simplified Arabic" w:hAnsi="Simplified Arabic" w:cs="Simplified Arabic" w:hint="cs"/>
                <w:color w:val="000000"/>
                <w:sz w:val="20"/>
                <w:szCs w:val="20"/>
                <w:rtl/>
              </w:rPr>
              <w:t>.</w:t>
            </w:r>
          </w:p>
        </w:tc>
      </w:tr>
      <w:tr w:rsidR="007E7254"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blHeader/>
          <w:jc w:val="center"/>
        </w:trPr>
        <w:tc>
          <w:tcPr>
            <w:tcW w:w="2937" w:type="dxa"/>
            <w:vMerge w:val="restart"/>
            <w:shd w:val="clear" w:color="auto" w:fill="365F91"/>
            <w:vAlign w:val="center"/>
          </w:tcPr>
          <w:p w:rsidR="00CD105D" w:rsidRPr="003E12AF" w:rsidRDefault="00CD105D" w:rsidP="006C6F74">
            <w:pPr>
              <w:bidi/>
              <w:spacing w:after="0" w:line="240" w:lineRule="auto"/>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النتيجة</w:t>
            </w:r>
          </w:p>
        </w:tc>
        <w:tc>
          <w:tcPr>
            <w:tcW w:w="4000" w:type="dxa"/>
            <w:vMerge w:val="restart"/>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المخرجات الرئيسية</w:t>
            </w:r>
          </w:p>
        </w:tc>
        <w:tc>
          <w:tcPr>
            <w:tcW w:w="6095" w:type="dxa"/>
            <w:shd w:val="clear" w:color="auto" w:fill="365F91"/>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p>
        </w:tc>
        <w:tc>
          <w:tcPr>
            <w:tcW w:w="1417" w:type="dxa"/>
            <w:vMerge w:val="restart"/>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المسؤولية</w:t>
            </w:r>
          </w:p>
        </w:tc>
        <w:tc>
          <w:tcPr>
            <w:tcW w:w="1418" w:type="dxa"/>
            <w:shd w:val="clear" w:color="auto" w:fill="365F91"/>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الاحتياجات</w:t>
            </w:r>
          </w:p>
        </w:tc>
        <w:tc>
          <w:tcPr>
            <w:tcW w:w="1134" w:type="dxa"/>
            <w:shd w:val="clear" w:color="auto" w:fill="365F91"/>
            <w:vAlign w:val="center"/>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الاستهداف السنوي</w:t>
            </w:r>
          </w:p>
        </w:tc>
        <w:tc>
          <w:tcPr>
            <w:tcW w:w="1276" w:type="dxa"/>
            <w:shd w:val="clear" w:color="auto" w:fill="365F91"/>
          </w:tcPr>
          <w:p w:rsidR="00CD105D" w:rsidRPr="003E12AF" w:rsidRDefault="00CD105D"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الاطار الزمني</w:t>
            </w:r>
          </w:p>
        </w:tc>
        <w:tc>
          <w:tcPr>
            <w:tcW w:w="1275" w:type="dxa"/>
            <w:shd w:val="clear" w:color="auto" w:fill="365F91"/>
          </w:tcPr>
          <w:p w:rsidR="00CD105D" w:rsidRDefault="00F30181"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سنة الاساس</w:t>
            </w:r>
          </w:p>
        </w:tc>
        <w:tc>
          <w:tcPr>
            <w:tcW w:w="3166" w:type="dxa"/>
            <w:gridSpan w:val="2"/>
            <w:shd w:val="clear" w:color="auto" w:fill="365F91"/>
          </w:tcPr>
          <w:p w:rsidR="00CD105D" w:rsidRDefault="00CD105D"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المؤشرات</w:t>
            </w:r>
          </w:p>
        </w:tc>
      </w:tr>
      <w:tr w:rsidR="00CD105D"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blHeader/>
          <w:jc w:val="center"/>
        </w:trPr>
        <w:tc>
          <w:tcPr>
            <w:tcW w:w="2937" w:type="dxa"/>
            <w:vMerge/>
            <w:shd w:val="clear" w:color="auto" w:fill="auto"/>
            <w:vAlign w:val="center"/>
          </w:tcPr>
          <w:p w:rsidR="00CD105D" w:rsidRPr="003E12AF" w:rsidRDefault="00CD105D" w:rsidP="006C6F74">
            <w:pPr>
              <w:bidi/>
              <w:spacing w:after="0" w:line="240" w:lineRule="auto"/>
              <w:rPr>
                <w:rFonts w:ascii="Simplified Arabic" w:hAnsi="Simplified Arabic" w:cs="Simplified Arabic"/>
                <w:sz w:val="20"/>
                <w:szCs w:val="20"/>
                <w:rtl/>
              </w:rPr>
            </w:pPr>
          </w:p>
        </w:tc>
        <w:tc>
          <w:tcPr>
            <w:tcW w:w="4000" w:type="dxa"/>
            <w:vMerge/>
          </w:tcPr>
          <w:p w:rsidR="00CD105D" w:rsidRPr="003E12AF" w:rsidRDefault="00CD105D" w:rsidP="006C6F74">
            <w:pPr>
              <w:bidi/>
              <w:spacing w:after="0" w:line="240" w:lineRule="auto"/>
              <w:jc w:val="both"/>
              <w:rPr>
                <w:rFonts w:ascii="Simplified Arabic" w:hAnsi="Simplified Arabic" w:cs="Simplified Arabic"/>
                <w:sz w:val="20"/>
                <w:szCs w:val="20"/>
                <w:rtl/>
              </w:rPr>
            </w:pPr>
          </w:p>
        </w:tc>
        <w:tc>
          <w:tcPr>
            <w:tcW w:w="6095" w:type="dxa"/>
          </w:tcPr>
          <w:p w:rsidR="00CD105D" w:rsidRPr="003E12AF" w:rsidRDefault="00CD105D" w:rsidP="006C6F74">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الانشطة</w:t>
            </w:r>
          </w:p>
        </w:tc>
        <w:tc>
          <w:tcPr>
            <w:tcW w:w="1417" w:type="dxa"/>
            <w:vMerge/>
            <w:vAlign w:val="center"/>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1418" w:type="dxa"/>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1134" w:type="dxa"/>
            <w:shd w:val="clear" w:color="auto" w:fill="DBE5F1"/>
            <w:vAlign w:val="center"/>
          </w:tcPr>
          <w:p w:rsidR="00CD105D" w:rsidRPr="003E12AF" w:rsidRDefault="00CD105D"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2017</w:t>
            </w:r>
          </w:p>
        </w:tc>
        <w:tc>
          <w:tcPr>
            <w:tcW w:w="1276" w:type="dxa"/>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1275" w:type="dxa"/>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c>
          <w:tcPr>
            <w:tcW w:w="3166" w:type="dxa"/>
            <w:gridSpan w:val="2"/>
            <w:shd w:val="clear" w:color="auto" w:fill="DBE5F1"/>
          </w:tcPr>
          <w:p w:rsidR="00CD105D" w:rsidRPr="003E12AF" w:rsidRDefault="00CD105D" w:rsidP="006C6F74">
            <w:pPr>
              <w:bidi/>
              <w:spacing w:after="0" w:line="240" w:lineRule="auto"/>
              <w:jc w:val="center"/>
              <w:rPr>
                <w:rFonts w:ascii="Simplified Arabic" w:hAnsi="Simplified Arabic" w:cs="Simplified Arabic"/>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r w:rsidRPr="003E12AF">
              <w:rPr>
                <w:rFonts w:ascii="Simplified Arabic" w:hAnsi="Simplified Arabic" w:cs="Simplified Arabic"/>
                <w:sz w:val="20"/>
                <w:szCs w:val="20"/>
                <w:rtl/>
              </w:rPr>
              <w:t>1.2. تشريعات وسياسات حمائية تعزز العدالة والمساواة والحقوق للجميع.</w:t>
            </w:r>
          </w:p>
        </w:tc>
        <w:tc>
          <w:tcPr>
            <w:tcW w:w="4000" w:type="dxa"/>
          </w:tcPr>
          <w:p w:rsidR="00723DF8" w:rsidRPr="003E12AF" w:rsidRDefault="00723DF8" w:rsidP="006C6F74">
            <w:pPr>
              <w:pStyle w:val="ListParagraph"/>
              <w:numPr>
                <w:ilvl w:val="0"/>
                <w:numId w:val="20"/>
              </w:numPr>
              <w:bidi/>
              <w:spacing w:after="0" w:line="240" w:lineRule="auto"/>
              <w:jc w:val="both"/>
              <w:rPr>
                <w:rFonts w:ascii="Simplified Arabic" w:hAnsi="Simplified Arabic" w:cs="Simplified Arabic"/>
                <w:color w:val="FF0000"/>
                <w:sz w:val="20"/>
                <w:szCs w:val="20"/>
                <w:highlight w:val="yellow"/>
                <w:rtl/>
              </w:rPr>
            </w:pPr>
            <w:r w:rsidRPr="003E12AF">
              <w:rPr>
                <w:rFonts w:ascii="Simplified Arabic" w:hAnsi="Simplified Arabic" w:cs="Simplified Arabic"/>
                <w:color w:val="FF0000"/>
                <w:sz w:val="20"/>
                <w:szCs w:val="20"/>
                <w:highlight w:val="yellow"/>
                <w:rtl/>
              </w:rPr>
              <w:t>دراسات تم إعدادها لمراجعة السياسات والتشريعات المتعلقة بالفئات المهمشة.</w:t>
            </w:r>
            <w:r w:rsidRPr="003E12AF">
              <w:rPr>
                <w:rStyle w:val="FootnoteReference"/>
                <w:rFonts w:ascii="Simplified Arabic" w:hAnsi="Simplified Arabic" w:cs="Simplified Arabic"/>
                <w:color w:val="FF0000"/>
                <w:sz w:val="20"/>
                <w:szCs w:val="20"/>
                <w:rtl/>
              </w:rPr>
              <w:footnoteReference w:id="2"/>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417" w:type="dxa"/>
            <w:vAlign w:val="center"/>
          </w:tcPr>
          <w:p w:rsidR="00723DF8" w:rsidRPr="003E12AF" w:rsidRDefault="00235538"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التخطيط+ادارة الشؤون القانونية</w:t>
            </w:r>
            <w:r w:rsidR="004C4785">
              <w:rPr>
                <w:rFonts w:ascii="Simplified Arabic" w:hAnsi="Simplified Arabic" w:cs="Simplified Arabic" w:hint="cs"/>
                <w:color w:val="FF0000"/>
                <w:sz w:val="20"/>
                <w:szCs w:val="20"/>
                <w:rtl/>
                <w:lang w:bidi="ar-EG"/>
              </w:rPr>
              <w:t>بالتعاون مع الادارات والوحدات المعنيه</w:t>
            </w:r>
          </w:p>
        </w:tc>
        <w:tc>
          <w:tcPr>
            <w:tcW w:w="141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5</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Default="00723DF8" w:rsidP="006C6F74">
            <w:pPr>
              <w:bidi/>
              <w:spacing w:after="0" w:line="240" w:lineRule="auto"/>
              <w:jc w:val="center"/>
              <w:rPr>
                <w:rFonts w:ascii="Simplified Arabic" w:hAnsi="Simplified Arabic" w:cs="Simplified Arabic"/>
                <w:color w:val="00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000000"/>
                <w:sz w:val="20"/>
                <w:szCs w:val="20"/>
                <w:rtl/>
              </w:rPr>
              <w:t>27.</w:t>
            </w:r>
            <w:r w:rsidRPr="00855802">
              <w:rPr>
                <w:rFonts w:ascii="Simplified Arabic" w:hAnsi="Simplified Arabic" w:cs="Simplified Arabic"/>
                <w:color w:val="000000"/>
                <w:sz w:val="20"/>
                <w:szCs w:val="20"/>
                <w:rtl/>
              </w:rPr>
              <w:t>عدد التشريعات وسياسات الحماية للفئات المهمشة المعدلة أو الجديدة التي تم إقراراها.</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val="restart"/>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723DF8" w:rsidP="006C6F74">
            <w:pPr>
              <w:pStyle w:val="ListParagraph"/>
              <w:numPr>
                <w:ilvl w:val="0"/>
                <w:numId w:val="20"/>
              </w:numPr>
              <w:bidi/>
              <w:spacing w:after="0" w:line="240" w:lineRule="auto"/>
              <w:jc w:val="both"/>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 xml:space="preserve">ملتقيات </w:t>
            </w:r>
            <w:r w:rsidRPr="003E12AF">
              <w:rPr>
                <w:rFonts w:ascii="Simplified Arabic" w:hAnsi="Simplified Arabic" w:cs="Simplified Arabic" w:hint="cs"/>
                <w:color w:val="FF0000"/>
                <w:sz w:val="20"/>
                <w:szCs w:val="20"/>
                <w:rtl/>
              </w:rPr>
              <w:t xml:space="preserve">تم تنظيمها </w:t>
            </w:r>
            <w:r w:rsidRPr="003E12AF">
              <w:rPr>
                <w:rFonts w:ascii="Simplified Arabic" w:hAnsi="Simplified Arabic" w:cs="Simplified Arabic"/>
                <w:color w:val="FF0000"/>
                <w:sz w:val="20"/>
                <w:szCs w:val="20"/>
                <w:rtl/>
              </w:rPr>
              <w:t>مع المؤسسات الرسمية لنقاش التعديلات على السياسات والتشريعات المتعلقة بالفئات المهمشة</w:t>
            </w:r>
            <w:r w:rsidRPr="003E12AF">
              <w:rPr>
                <w:rFonts w:ascii="Simplified Arabic" w:hAnsi="Simplified Arabic" w:cs="Simplified Arabic" w:hint="cs"/>
                <w:color w:val="FF0000"/>
                <w:sz w:val="20"/>
                <w:szCs w:val="20"/>
                <w:rtl/>
              </w:rPr>
              <w:t xml:space="preserve"> بناء على الدراسات التي أعدت.</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4C4785"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الفريق الوطني للاستراتيجية +الفريق الوطني لاهداف التنميه المستدامه بالتعاون مع الادارات والوحدات المعنية</w:t>
            </w:r>
          </w:p>
        </w:tc>
        <w:tc>
          <w:tcPr>
            <w:tcW w:w="141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5</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CA29C2" w:rsidRDefault="00723DF8" w:rsidP="006C6F74">
            <w:pPr>
              <w:pStyle w:val="ListParagraph"/>
              <w:numPr>
                <w:ilvl w:val="0"/>
                <w:numId w:val="20"/>
              </w:numPr>
              <w:bidi/>
              <w:spacing w:after="0" w:line="240" w:lineRule="auto"/>
              <w:jc w:val="both"/>
              <w:rPr>
                <w:rFonts w:ascii="Simplified Arabic" w:hAnsi="Simplified Arabic" w:cs="Simplified Arabic"/>
                <w:sz w:val="20"/>
                <w:szCs w:val="20"/>
                <w:rtl/>
                <w:lang w:bidi="ar-JO"/>
              </w:rPr>
            </w:pPr>
            <w:r w:rsidRPr="00CA29C2">
              <w:rPr>
                <w:rFonts w:ascii="Simplified Arabic" w:hAnsi="Simplified Arabic" w:cs="Simplified Arabic" w:hint="cs"/>
                <w:sz w:val="20"/>
                <w:szCs w:val="20"/>
                <w:rtl/>
              </w:rPr>
              <w:t>حملة لإقرار</w:t>
            </w:r>
            <w:r w:rsidRPr="00CA29C2">
              <w:rPr>
                <w:rFonts w:ascii="Simplified Arabic" w:hAnsi="Simplified Arabic" w:cs="Simplified Arabic"/>
                <w:sz w:val="20"/>
                <w:szCs w:val="20"/>
                <w:rtl/>
              </w:rPr>
              <w:t xml:space="preserve"> </w:t>
            </w:r>
            <w:r w:rsidRPr="00CA29C2">
              <w:rPr>
                <w:rFonts w:ascii="Simplified Arabic" w:hAnsi="Simplified Arabic" w:cs="Simplified Arabic" w:hint="cs"/>
                <w:sz w:val="20"/>
                <w:szCs w:val="20"/>
                <w:rtl/>
              </w:rPr>
              <w:t>المجلس</w:t>
            </w:r>
            <w:r w:rsidRPr="00CA29C2">
              <w:rPr>
                <w:rFonts w:ascii="Simplified Arabic" w:hAnsi="Simplified Arabic" w:cs="Simplified Arabic"/>
                <w:sz w:val="20"/>
                <w:szCs w:val="20"/>
                <w:rtl/>
              </w:rPr>
              <w:t xml:space="preserve"> </w:t>
            </w:r>
            <w:r w:rsidRPr="00CA29C2">
              <w:rPr>
                <w:rFonts w:ascii="Simplified Arabic" w:hAnsi="Simplified Arabic" w:cs="Simplified Arabic" w:hint="cs"/>
                <w:sz w:val="20"/>
                <w:szCs w:val="20"/>
                <w:rtl/>
              </w:rPr>
              <w:t>الوطني</w:t>
            </w:r>
            <w:r w:rsidRPr="00CA29C2">
              <w:rPr>
                <w:rFonts w:ascii="Simplified Arabic" w:hAnsi="Simplified Arabic" w:cs="Simplified Arabic"/>
                <w:sz w:val="20"/>
                <w:szCs w:val="20"/>
                <w:rtl/>
              </w:rPr>
              <w:t xml:space="preserve"> </w:t>
            </w:r>
            <w:r w:rsidRPr="00CA29C2">
              <w:rPr>
                <w:rFonts w:ascii="Simplified Arabic" w:hAnsi="Simplified Arabic" w:cs="Simplified Arabic" w:hint="cs"/>
                <w:sz w:val="20"/>
                <w:szCs w:val="20"/>
                <w:rtl/>
              </w:rPr>
              <w:t>للطفل</w:t>
            </w:r>
            <w:r w:rsidRPr="00CA29C2">
              <w:rPr>
                <w:rFonts w:ascii="Simplified Arabic" w:hAnsi="Simplified Arabic" w:cs="Simplified Arabic"/>
                <w:sz w:val="20"/>
                <w:szCs w:val="20"/>
                <w:rtl/>
              </w:rPr>
              <w:t>.</w:t>
            </w:r>
          </w:p>
        </w:tc>
        <w:tc>
          <w:tcPr>
            <w:tcW w:w="6095" w:type="dxa"/>
          </w:tcPr>
          <w:p w:rsidR="00723DF8" w:rsidRPr="001D6AD4" w:rsidRDefault="00C538D8" w:rsidP="00C538D8">
            <w:pPr>
              <w:pStyle w:val="ListParagraph"/>
              <w:numPr>
                <w:ilvl w:val="0"/>
                <w:numId w:val="48"/>
              </w:numPr>
              <w:bidi/>
              <w:spacing w:after="0" w:line="240" w:lineRule="auto"/>
              <w:rPr>
                <w:rFonts w:ascii="Simplified Arabic" w:hAnsi="Simplified Arabic" w:cs="Simplified Arabic"/>
                <w:sz w:val="20"/>
                <w:szCs w:val="20"/>
                <w:lang w:bidi="ar-EG"/>
              </w:rPr>
            </w:pPr>
            <w:r>
              <w:rPr>
                <w:rFonts w:ascii="Simplified Arabic" w:hAnsi="Simplified Arabic" w:cs="Simplified Arabic" w:hint="cs"/>
                <w:sz w:val="20"/>
                <w:szCs w:val="20"/>
                <w:rtl/>
                <w:lang w:bidi="ar-EG"/>
              </w:rPr>
              <w:t>اعداد مذكرة لمجلس الوزراء من خلال معالي الوزير للمصادقة على نظام المجلس الوطني للطفل.</w:t>
            </w:r>
          </w:p>
          <w:p w:rsidR="004746F2" w:rsidRDefault="00C538D8" w:rsidP="004746F2">
            <w:pPr>
              <w:pStyle w:val="ListParagraph"/>
              <w:numPr>
                <w:ilvl w:val="0"/>
                <w:numId w:val="48"/>
              </w:numPr>
              <w:bidi/>
              <w:spacing w:after="0" w:line="240" w:lineRule="auto"/>
              <w:rPr>
                <w:rFonts w:ascii="Simplified Arabic" w:hAnsi="Simplified Arabic" w:cs="Simplified Arabic"/>
                <w:sz w:val="20"/>
                <w:szCs w:val="20"/>
                <w:lang w:bidi="ar-EG"/>
              </w:rPr>
            </w:pPr>
            <w:r>
              <w:rPr>
                <w:rFonts w:ascii="Simplified Arabic" w:hAnsi="Simplified Arabic" w:cs="Simplified Arabic" w:hint="cs"/>
                <w:sz w:val="20"/>
                <w:szCs w:val="20"/>
                <w:rtl/>
                <w:lang w:bidi="ar-EG"/>
              </w:rPr>
              <w:t xml:space="preserve">مراجعة النظام الوطني </w:t>
            </w:r>
            <w:r w:rsidR="004746F2" w:rsidRPr="001D6AD4">
              <w:rPr>
                <w:rFonts w:ascii="Simplified Arabic" w:hAnsi="Simplified Arabic" w:cs="Simplified Arabic" w:hint="cs"/>
                <w:sz w:val="20"/>
                <w:szCs w:val="20"/>
                <w:rtl/>
                <w:lang w:bidi="ar-EG"/>
              </w:rPr>
              <w:t>للمجلس من خلال اجتماع تحضيري للجنة المقترحة</w:t>
            </w:r>
          </w:p>
          <w:p w:rsidR="00C538D8" w:rsidRPr="001D6AD4" w:rsidRDefault="00C538D8" w:rsidP="00C538D8">
            <w:pPr>
              <w:pStyle w:val="ListParagraph"/>
              <w:numPr>
                <w:ilvl w:val="0"/>
                <w:numId w:val="48"/>
              </w:numPr>
              <w:bidi/>
              <w:spacing w:after="0" w:line="240" w:lineRule="auto"/>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عقد ورش عمل بهدف بدء المجلس لممارسة مهامه بالتعاون مع الادارة العامة للأسرة</w:t>
            </w:r>
          </w:p>
        </w:tc>
        <w:tc>
          <w:tcPr>
            <w:tcW w:w="1417" w:type="dxa"/>
            <w:vAlign w:val="center"/>
          </w:tcPr>
          <w:p w:rsidR="00723DF8" w:rsidRPr="003E12AF" w:rsidRDefault="004C4785"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ادارة الطفل+الشؤون القانونيه</w:t>
            </w:r>
          </w:p>
        </w:tc>
        <w:tc>
          <w:tcPr>
            <w:tcW w:w="141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p>
        </w:tc>
        <w:tc>
          <w:tcPr>
            <w:tcW w:w="1276" w:type="dxa"/>
          </w:tcPr>
          <w:p w:rsidR="00723DF8" w:rsidRPr="003E12AF" w:rsidRDefault="002D2B8A"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الاول</w:t>
            </w: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1D49C8" w:rsidRDefault="00723DF8" w:rsidP="006C6F74">
            <w:pPr>
              <w:pStyle w:val="ListParagraph"/>
              <w:numPr>
                <w:ilvl w:val="0"/>
                <w:numId w:val="20"/>
              </w:numPr>
              <w:bidi/>
              <w:spacing w:after="0" w:line="240" w:lineRule="auto"/>
              <w:jc w:val="both"/>
              <w:rPr>
                <w:rFonts w:ascii="Simplified Arabic" w:hAnsi="Simplified Arabic" w:cs="Simplified Arabic"/>
                <w:sz w:val="20"/>
                <w:szCs w:val="20"/>
                <w:rtl/>
              </w:rPr>
            </w:pPr>
            <w:r w:rsidRPr="001D49C8">
              <w:rPr>
                <w:rFonts w:ascii="Simplified Arabic" w:hAnsi="Simplified Arabic" w:cs="Simplified Arabic" w:hint="cs"/>
                <w:sz w:val="20"/>
                <w:szCs w:val="20"/>
                <w:rtl/>
              </w:rPr>
              <w:t xml:space="preserve">مقترح </w:t>
            </w:r>
            <w:r w:rsidRPr="001D49C8">
              <w:rPr>
                <w:rFonts w:ascii="Simplified Arabic" w:hAnsi="Simplified Arabic" w:cs="Simplified Arabic"/>
                <w:sz w:val="20"/>
                <w:szCs w:val="20"/>
                <w:rtl/>
              </w:rPr>
              <w:t>ل</w:t>
            </w:r>
            <w:r w:rsidRPr="001D49C8">
              <w:rPr>
                <w:rFonts w:ascii="Simplified Arabic" w:hAnsi="Simplified Arabic" w:cs="Simplified Arabic" w:hint="cs"/>
                <w:sz w:val="20"/>
                <w:szCs w:val="20"/>
                <w:rtl/>
              </w:rPr>
              <w:t>ل</w:t>
            </w:r>
            <w:r w:rsidRPr="001D49C8">
              <w:rPr>
                <w:rFonts w:ascii="Simplified Arabic" w:hAnsi="Simplified Arabic" w:cs="Simplified Arabic"/>
                <w:sz w:val="20"/>
                <w:szCs w:val="20"/>
                <w:rtl/>
              </w:rPr>
              <w:t>وائح تنفيذية لقانون حماية الأحداث</w:t>
            </w:r>
            <w:r w:rsidRPr="001D49C8">
              <w:rPr>
                <w:rFonts w:ascii="Simplified Arabic" w:hAnsi="Simplified Arabic" w:cs="Simplified Arabic" w:hint="cs"/>
                <w:sz w:val="20"/>
                <w:szCs w:val="20"/>
                <w:rtl/>
              </w:rPr>
              <w:t xml:space="preserve"> تم إعداه.</w:t>
            </w:r>
          </w:p>
        </w:tc>
        <w:tc>
          <w:tcPr>
            <w:tcW w:w="6095" w:type="dxa"/>
          </w:tcPr>
          <w:p w:rsidR="00723DF8" w:rsidRPr="001D49C8" w:rsidRDefault="00551B6C" w:rsidP="00551B6C">
            <w:pPr>
              <w:pStyle w:val="ListParagraph"/>
              <w:numPr>
                <w:ilvl w:val="0"/>
                <w:numId w:val="47"/>
              </w:numPr>
              <w:bidi/>
              <w:spacing w:after="0" w:line="240" w:lineRule="auto"/>
              <w:rPr>
                <w:rFonts w:ascii="Simplified Arabic" w:hAnsi="Simplified Arabic" w:cs="Simplified Arabic"/>
                <w:sz w:val="20"/>
                <w:szCs w:val="20"/>
              </w:rPr>
            </w:pPr>
            <w:r w:rsidRPr="001D49C8">
              <w:rPr>
                <w:rFonts w:ascii="Simplified Arabic" w:hAnsi="Simplified Arabic" w:cs="Simplified Arabic" w:hint="cs"/>
                <w:sz w:val="20"/>
                <w:szCs w:val="20"/>
                <w:rtl/>
              </w:rPr>
              <w:t xml:space="preserve">عقد ورشات عمل </w:t>
            </w:r>
            <w:r w:rsidR="002A22C0" w:rsidRPr="001D49C8">
              <w:rPr>
                <w:rFonts w:ascii="Simplified Arabic" w:hAnsi="Simplified Arabic" w:cs="Simplified Arabic" w:hint="cs"/>
                <w:sz w:val="20"/>
                <w:szCs w:val="20"/>
                <w:rtl/>
              </w:rPr>
              <w:t>مع الاطراف الشريكة من النيابة</w:t>
            </w:r>
            <w:r w:rsidR="00A30873" w:rsidRPr="001D49C8">
              <w:rPr>
                <w:rFonts w:ascii="Simplified Arabic" w:hAnsi="Simplified Arabic" w:cs="Simplified Arabic" w:hint="cs"/>
                <w:sz w:val="20"/>
                <w:szCs w:val="20"/>
                <w:rtl/>
              </w:rPr>
              <w:t xml:space="preserve"> العامة</w:t>
            </w:r>
            <w:r w:rsidR="002A22C0" w:rsidRPr="001D49C8">
              <w:rPr>
                <w:rFonts w:ascii="Simplified Arabic" w:hAnsi="Simplified Arabic" w:cs="Simplified Arabic" w:hint="cs"/>
                <w:sz w:val="20"/>
                <w:szCs w:val="20"/>
                <w:rtl/>
              </w:rPr>
              <w:t xml:space="preserve"> ومجلس القضاء </w:t>
            </w:r>
            <w:r w:rsidR="00A30873" w:rsidRPr="001D49C8">
              <w:rPr>
                <w:rFonts w:ascii="Simplified Arabic" w:hAnsi="Simplified Arabic" w:cs="Simplified Arabic" w:hint="cs"/>
                <w:sz w:val="20"/>
                <w:szCs w:val="20"/>
                <w:rtl/>
              </w:rPr>
              <w:t xml:space="preserve">الأعلى </w:t>
            </w:r>
            <w:r w:rsidR="002A22C0" w:rsidRPr="001D49C8">
              <w:rPr>
                <w:rFonts w:ascii="Simplified Arabic" w:hAnsi="Simplified Arabic" w:cs="Simplified Arabic" w:hint="cs"/>
                <w:sz w:val="20"/>
                <w:szCs w:val="20"/>
                <w:rtl/>
              </w:rPr>
              <w:t>و</w:t>
            </w:r>
            <w:r w:rsidR="002A22C0" w:rsidRPr="001D49C8">
              <w:rPr>
                <w:rFonts w:ascii="Simplified Arabic" w:hAnsi="Simplified Arabic" w:cs="Simplified Arabic"/>
                <w:sz w:val="20"/>
                <w:szCs w:val="20"/>
              </w:rPr>
              <w:t>dci</w:t>
            </w:r>
            <w:r w:rsidR="00A30873" w:rsidRPr="001D49C8">
              <w:rPr>
                <w:rFonts w:ascii="Simplified Arabic" w:hAnsi="Simplified Arabic" w:cs="Simplified Arabic" w:hint="cs"/>
                <w:sz w:val="20"/>
                <w:szCs w:val="20"/>
                <w:rtl/>
              </w:rPr>
              <w:t>، ومرشدي حماية الطفولة</w:t>
            </w:r>
          </w:p>
          <w:p w:rsidR="00A30873" w:rsidRPr="001D49C8" w:rsidRDefault="00A30873" w:rsidP="00A30873">
            <w:pPr>
              <w:pStyle w:val="ListParagraph"/>
              <w:numPr>
                <w:ilvl w:val="0"/>
                <w:numId w:val="47"/>
              </w:numPr>
              <w:bidi/>
              <w:spacing w:after="0" w:line="240" w:lineRule="auto"/>
              <w:rPr>
                <w:rFonts w:ascii="Simplified Arabic" w:hAnsi="Simplified Arabic" w:cs="Simplified Arabic"/>
                <w:sz w:val="20"/>
                <w:szCs w:val="20"/>
              </w:rPr>
            </w:pPr>
            <w:r w:rsidRPr="001D49C8">
              <w:rPr>
                <w:rFonts w:ascii="Simplified Arabic" w:hAnsi="Simplified Arabic" w:cs="Simplified Arabic" w:hint="cs"/>
                <w:sz w:val="20"/>
                <w:szCs w:val="20"/>
                <w:rtl/>
              </w:rPr>
              <w:t xml:space="preserve">دراسة </w:t>
            </w:r>
            <w:r w:rsidR="007E2C28" w:rsidRPr="001D49C8">
              <w:rPr>
                <w:rFonts w:ascii="Simplified Arabic" w:hAnsi="Simplified Arabic" w:cs="Simplified Arabic" w:hint="cs"/>
                <w:sz w:val="20"/>
                <w:szCs w:val="20"/>
                <w:rtl/>
              </w:rPr>
              <w:t>ال</w:t>
            </w:r>
            <w:r w:rsidRPr="001D49C8">
              <w:rPr>
                <w:rFonts w:ascii="Simplified Arabic" w:hAnsi="Simplified Arabic" w:cs="Simplified Arabic" w:hint="cs"/>
                <w:sz w:val="20"/>
                <w:szCs w:val="20"/>
                <w:rtl/>
              </w:rPr>
              <w:t xml:space="preserve">ملاحظات المقدمة من الأطراف الشريكة </w:t>
            </w:r>
          </w:p>
          <w:p w:rsidR="00A30873" w:rsidRPr="001D49C8" w:rsidRDefault="00A30873" w:rsidP="00A30873">
            <w:pPr>
              <w:pStyle w:val="ListParagraph"/>
              <w:numPr>
                <w:ilvl w:val="0"/>
                <w:numId w:val="47"/>
              </w:numPr>
              <w:bidi/>
              <w:spacing w:after="0" w:line="240" w:lineRule="auto"/>
              <w:rPr>
                <w:rFonts w:ascii="Simplified Arabic" w:hAnsi="Simplified Arabic" w:cs="Simplified Arabic"/>
                <w:sz w:val="20"/>
                <w:szCs w:val="20"/>
              </w:rPr>
            </w:pPr>
            <w:r w:rsidRPr="001D49C8">
              <w:rPr>
                <w:rFonts w:ascii="Simplified Arabic" w:hAnsi="Simplified Arabic" w:cs="Simplified Arabic" w:hint="cs"/>
                <w:sz w:val="20"/>
                <w:szCs w:val="20"/>
                <w:rtl/>
              </w:rPr>
              <w:t xml:space="preserve">اعادة </w:t>
            </w:r>
            <w:r w:rsidR="00132374" w:rsidRPr="001D49C8">
              <w:rPr>
                <w:rFonts w:ascii="Simplified Arabic" w:hAnsi="Simplified Arabic" w:cs="Simplified Arabic" w:hint="cs"/>
                <w:sz w:val="20"/>
                <w:szCs w:val="20"/>
                <w:rtl/>
              </w:rPr>
              <w:t>صياغة اللائحة التنفيذية مع ادخال الملاحظات</w:t>
            </w:r>
            <w:r w:rsidR="001E1449" w:rsidRPr="001D49C8">
              <w:rPr>
                <w:rFonts w:ascii="Simplified Arabic" w:hAnsi="Simplified Arabic" w:cs="Simplified Arabic" w:hint="cs"/>
                <w:sz w:val="20"/>
                <w:szCs w:val="20"/>
                <w:rtl/>
              </w:rPr>
              <w:t xml:space="preserve"> المقدمة من الشركاء</w:t>
            </w:r>
          </w:p>
          <w:p w:rsidR="007E2C28" w:rsidRPr="00551B6C" w:rsidRDefault="007E2C28" w:rsidP="001D49C8">
            <w:pPr>
              <w:pStyle w:val="ListParagraph"/>
              <w:numPr>
                <w:ilvl w:val="0"/>
                <w:numId w:val="47"/>
              </w:numPr>
              <w:bidi/>
              <w:spacing w:after="0" w:line="240" w:lineRule="auto"/>
              <w:jc w:val="both"/>
              <w:rPr>
                <w:rFonts w:ascii="Simplified Arabic" w:hAnsi="Simplified Arabic" w:cs="Simplified Arabic"/>
                <w:color w:val="FF0000"/>
                <w:sz w:val="20"/>
                <w:szCs w:val="20"/>
                <w:rtl/>
              </w:rPr>
            </w:pPr>
            <w:r w:rsidRPr="001D49C8">
              <w:rPr>
                <w:rFonts w:ascii="Simplified Arabic" w:hAnsi="Simplified Arabic" w:cs="Simplified Arabic" w:hint="cs"/>
                <w:sz w:val="20"/>
                <w:szCs w:val="20"/>
                <w:rtl/>
              </w:rPr>
              <w:t>دراسة التعليمات المتعلقة بدور الرعاية وادخال التعديلات بناء على قانون حماية الأحداث</w:t>
            </w:r>
            <w:r>
              <w:rPr>
                <w:rFonts w:ascii="Simplified Arabic" w:hAnsi="Simplified Arabic" w:cs="Simplified Arabic" w:hint="cs"/>
                <w:color w:val="FF0000"/>
                <w:sz w:val="20"/>
                <w:szCs w:val="20"/>
                <w:rtl/>
              </w:rPr>
              <w:t xml:space="preserve"> </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4C4785">
              <w:rPr>
                <w:rFonts w:ascii="Simplified Arabic" w:hAnsi="Simplified Arabic" w:cs="Simplified Arabic" w:hint="cs"/>
                <w:color w:val="FF0000"/>
                <w:sz w:val="20"/>
                <w:szCs w:val="20"/>
                <w:rtl/>
              </w:rPr>
              <w:t>+الطفل</w:t>
            </w:r>
          </w:p>
        </w:tc>
        <w:tc>
          <w:tcPr>
            <w:tcW w:w="1418" w:type="dxa"/>
          </w:tcPr>
          <w:p w:rsidR="00723DF8" w:rsidRDefault="007D3DA7" w:rsidP="006C6F74">
            <w:pPr>
              <w:bidi/>
              <w:spacing w:after="0" w:line="240" w:lineRule="auto"/>
              <w:jc w:val="center"/>
              <w:rPr>
                <w:rFonts w:ascii="Simplified Arabic" w:hAnsi="Simplified Arabic" w:cs="Simplified Arabic"/>
                <w:sz w:val="20"/>
                <w:szCs w:val="20"/>
                <w:rtl/>
              </w:rPr>
            </w:pPr>
            <w:r w:rsidRPr="00B14B48">
              <w:rPr>
                <w:rFonts w:ascii="Simplified Arabic" w:hAnsi="Simplified Arabic" w:cs="Simplified Arabic" w:hint="cs"/>
                <w:sz w:val="20"/>
                <w:szCs w:val="20"/>
                <w:rtl/>
              </w:rPr>
              <w:t>خبير قانوني</w:t>
            </w:r>
          </w:p>
          <w:p w:rsidR="00B14B48" w:rsidRPr="00B14B48" w:rsidRDefault="00B14B48" w:rsidP="00B14B48">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موارد مالية</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2D2B8A"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الثاني</w:t>
            </w: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6942B1"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6942B1" w:rsidRPr="003E12AF" w:rsidRDefault="006942B1" w:rsidP="006C6F74">
            <w:pPr>
              <w:bidi/>
              <w:spacing w:after="0" w:line="240" w:lineRule="auto"/>
              <w:jc w:val="both"/>
              <w:rPr>
                <w:rFonts w:ascii="Simplified Arabic" w:hAnsi="Simplified Arabic" w:cs="Simplified Arabic"/>
                <w:sz w:val="20"/>
                <w:szCs w:val="20"/>
                <w:rtl/>
              </w:rPr>
            </w:pPr>
          </w:p>
        </w:tc>
        <w:tc>
          <w:tcPr>
            <w:tcW w:w="4000" w:type="dxa"/>
          </w:tcPr>
          <w:p w:rsidR="006942B1" w:rsidRPr="001D49C8" w:rsidRDefault="006942B1" w:rsidP="006C6F74">
            <w:pPr>
              <w:pStyle w:val="ListParagraph"/>
              <w:numPr>
                <w:ilvl w:val="0"/>
                <w:numId w:val="20"/>
              </w:num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دليل اجراءات حماية الأحداث(الأطفال في خلاف مع </w:t>
            </w:r>
            <w:r>
              <w:rPr>
                <w:rFonts w:ascii="Simplified Arabic" w:hAnsi="Simplified Arabic" w:cs="Simplified Arabic" w:hint="cs"/>
                <w:sz w:val="20"/>
                <w:szCs w:val="20"/>
                <w:rtl/>
              </w:rPr>
              <w:lastRenderedPageBreak/>
              <w:t>القانون)</w:t>
            </w:r>
          </w:p>
        </w:tc>
        <w:tc>
          <w:tcPr>
            <w:tcW w:w="6095" w:type="dxa"/>
          </w:tcPr>
          <w:p w:rsidR="006942B1" w:rsidRDefault="006942B1" w:rsidP="00551B6C">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lastRenderedPageBreak/>
              <w:t xml:space="preserve">متابعة ادخال التعديلات على ادلة اجراءات النيابة والقضاء </w:t>
            </w:r>
          </w:p>
          <w:p w:rsidR="006942B1" w:rsidRDefault="006942B1" w:rsidP="006942B1">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lastRenderedPageBreak/>
              <w:t xml:space="preserve">مراجعة جزئية من الدليل المتعلقة بعمل المرشدين </w:t>
            </w:r>
          </w:p>
          <w:p w:rsidR="00CF667D" w:rsidRDefault="00CF667D" w:rsidP="00CF667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 xml:space="preserve">عقد ورشة عمل للمراجعة النهائية </w:t>
            </w:r>
          </w:p>
          <w:p w:rsidR="00CF667D" w:rsidRDefault="00CF667D" w:rsidP="00CF667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 xml:space="preserve">اعادة صياغة الدليل مع الملاحظات </w:t>
            </w:r>
          </w:p>
          <w:p w:rsidR="00CF667D" w:rsidRPr="001D49C8" w:rsidRDefault="00CF667D" w:rsidP="00CF667D">
            <w:pPr>
              <w:pStyle w:val="ListParagraph"/>
              <w:numPr>
                <w:ilvl w:val="0"/>
                <w:numId w:val="47"/>
              </w:num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التحضير لاطلاق الدليل بالتنسيق مع اللجنة الوطنية لعدالة الأحداث</w:t>
            </w:r>
          </w:p>
        </w:tc>
        <w:tc>
          <w:tcPr>
            <w:tcW w:w="1417" w:type="dxa"/>
            <w:vAlign w:val="center"/>
          </w:tcPr>
          <w:p w:rsidR="006942B1" w:rsidRPr="003E12AF" w:rsidRDefault="006942B1"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lastRenderedPageBreak/>
              <w:t xml:space="preserve">الادارة العامة </w:t>
            </w:r>
            <w:r>
              <w:rPr>
                <w:rFonts w:ascii="Simplified Arabic" w:hAnsi="Simplified Arabic" w:cs="Simplified Arabic" w:hint="cs"/>
                <w:color w:val="FF0000"/>
                <w:sz w:val="20"/>
                <w:szCs w:val="20"/>
                <w:rtl/>
              </w:rPr>
              <w:lastRenderedPageBreak/>
              <w:t>للشؤون القانونية</w:t>
            </w:r>
          </w:p>
        </w:tc>
        <w:tc>
          <w:tcPr>
            <w:tcW w:w="1418" w:type="dxa"/>
          </w:tcPr>
          <w:p w:rsidR="006942B1" w:rsidRPr="00B14B48" w:rsidRDefault="00CF667D" w:rsidP="006C6F74">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lastRenderedPageBreak/>
              <w:t xml:space="preserve">خبير </w:t>
            </w:r>
          </w:p>
        </w:tc>
        <w:tc>
          <w:tcPr>
            <w:tcW w:w="1134" w:type="dxa"/>
            <w:vAlign w:val="center"/>
          </w:tcPr>
          <w:p w:rsidR="006942B1" w:rsidRPr="003B48CE" w:rsidRDefault="006942B1" w:rsidP="0024041A">
            <w:pPr>
              <w:bidi/>
              <w:spacing w:after="0" w:line="240" w:lineRule="auto"/>
              <w:jc w:val="center"/>
              <w:rPr>
                <w:rFonts w:ascii="Simplified Arabic" w:hAnsi="Simplified Arabic" w:cs="Simplified Arabic"/>
                <w:sz w:val="20"/>
                <w:szCs w:val="20"/>
                <w:rtl/>
              </w:rPr>
            </w:pPr>
          </w:p>
        </w:tc>
        <w:tc>
          <w:tcPr>
            <w:tcW w:w="1276" w:type="dxa"/>
          </w:tcPr>
          <w:p w:rsidR="006942B1" w:rsidRDefault="006942B1" w:rsidP="006C6F74">
            <w:pPr>
              <w:bidi/>
              <w:spacing w:after="0" w:line="240" w:lineRule="auto"/>
              <w:jc w:val="center"/>
              <w:rPr>
                <w:rFonts w:ascii="Simplified Arabic" w:hAnsi="Simplified Arabic" w:cs="Simplified Arabic"/>
                <w:color w:val="FF0000"/>
                <w:sz w:val="20"/>
                <w:szCs w:val="20"/>
                <w:rtl/>
              </w:rPr>
            </w:pPr>
          </w:p>
        </w:tc>
        <w:tc>
          <w:tcPr>
            <w:tcW w:w="1275" w:type="dxa"/>
          </w:tcPr>
          <w:p w:rsidR="006942B1" w:rsidRPr="003E12AF" w:rsidRDefault="006942B1"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6942B1" w:rsidRPr="003E12AF" w:rsidRDefault="006942B1" w:rsidP="006C6F74">
            <w:pPr>
              <w:bidi/>
              <w:spacing w:after="0" w:line="240" w:lineRule="auto"/>
              <w:jc w:val="center"/>
              <w:rPr>
                <w:rFonts w:ascii="Simplified Arabic" w:hAnsi="Simplified Arabic" w:cs="Simplified Arabic"/>
                <w:color w:val="FF0000"/>
                <w:sz w:val="20"/>
                <w:szCs w:val="20"/>
                <w:rtl/>
              </w:rPr>
            </w:pPr>
          </w:p>
        </w:tc>
      </w:tr>
      <w:tr w:rsidR="009F49D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9F49D8" w:rsidRPr="003E12AF" w:rsidRDefault="009F49D8" w:rsidP="006C6F74">
            <w:pPr>
              <w:bidi/>
              <w:spacing w:after="0" w:line="240" w:lineRule="auto"/>
              <w:jc w:val="both"/>
              <w:rPr>
                <w:rFonts w:ascii="Simplified Arabic" w:hAnsi="Simplified Arabic" w:cs="Simplified Arabic"/>
                <w:sz w:val="20"/>
                <w:szCs w:val="20"/>
                <w:rtl/>
              </w:rPr>
            </w:pPr>
          </w:p>
        </w:tc>
        <w:tc>
          <w:tcPr>
            <w:tcW w:w="4000" w:type="dxa"/>
          </w:tcPr>
          <w:p w:rsidR="009F49D8" w:rsidRDefault="009F49D8" w:rsidP="006C6F74">
            <w:pPr>
              <w:pStyle w:val="ListParagraph"/>
              <w:numPr>
                <w:ilvl w:val="0"/>
                <w:numId w:val="20"/>
              </w:num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لجنة الرقابة على تنفيذ قانون الأحداث</w:t>
            </w:r>
          </w:p>
        </w:tc>
        <w:tc>
          <w:tcPr>
            <w:tcW w:w="6095" w:type="dxa"/>
          </w:tcPr>
          <w:p w:rsidR="009F49D8" w:rsidRDefault="009F49D8" w:rsidP="009F49D8">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 xml:space="preserve">التنسيق لاجتماعات اللجنة  الدورية </w:t>
            </w:r>
          </w:p>
          <w:p w:rsidR="009F49D8" w:rsidRDefault="0030076D" w:rsidP="009F49D8">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متا</w:t>
            </w:r>
            <w:r w:rsidR="009F49D8">
              <w:rPr>
                <w:rFonts w:ascii="Simplified Arabic" w:hAnsi="Simplified Arabic" w:cs="Simplified Arabic" w:hint="cs"/>
                <w:sz w:val="20"/>
                <w:szCs w:val="20"/>
                <w:rtl/>
              </w:rPr>
              <w:t>ب</w:t>
            </w:r>
            <w:r>
              <w:rPr>
                <w:rFonts w:ascii="Simplified Arabic" w:hAnsi="Simplified Arabic" w:cs="Simplified Arabic" w:hint="cs"/>
                <w:sz w:val="20"/>
                <w:szCs w:val="20"/>
                <w:rtl/>
              </w:rPr>
              <w:t>ع</w:t>
            </w:r>
            <w:r w:rsidR="009F49D8">
              <w:rPr>
                <w:rFonts w:ascii="Simplified Arabic" w:hAnsi="Simplified Arabic" w:cs="Simplified Arabic" w:hint="cs"/>
                <w:sz w:val="20"/>
                <w:szCs w:val="20"/>
                <w:rtl/>
              </w:rPr>
              <w:t>ة قضايا واشكاليات الميدان المتعلقة بالأحادث</w:t>
            </w:r>
          </w:p>
          <w:p w:rsidR="009F49D8" w:rsidRDefault="009F49D8" w:rsidP="009F49D8">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قيادة لجنة الرقابة على تنفيذ قانون الأحداث</w:t>
            </w:r>
          </w:p>
          <w:p w:rsidR="0030076D" w:rsidRDefault="0030076D" w:rsidP="0030076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 xml:space="preserve">اصدار تعليمات داخلية لتنظيم عمل المرشدين </w:t>
            </w:r>
          </w:p>
          <w:p w:rsidR="0030076D" w:rsidRDefault="0030076D" w:rsidP="0030076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 xml:space="preserve">تطوير النماذج وتقارير مرشدي حماية الطفولة </w:t>
            </w:r>
          </w:p>
          <w:p w:rsidR="0030076D" w:rsidRDefault="0030076D" w:rsidP="0030076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 xml:space="preserve">التدريب على قانون حماية الأحداث للمرشدين الجدد </w:t>
            </w:r>
          </w:p>
          <w:p w:rsidR="0030076D" w:rsidRDefault="0030076D" w:rsidP="0030076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متابعة ملف المساعدة القانونية</w:t>
            </w:r>
          </w:p>
          <w:p w:rsidR="0030076D" w:rsidRDefault="0030076D" w:rsidP="0030076D">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متابعة اعداد الدليل لقطاع عدالة الأحداث</w:t>
            </w:r>
          </w:p>
          <w:p w:rsidR="0030076D" w:rsidRDefault="0030076D" w:rsidP="0030076D">
            <w:pPr>
              <w:pStyle w:val="ListParagraph"/>
              <w:numPr>
                <w:ilvl w:val="0"/>
                <w:numId w:val="47"/>
              </w:num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xml:space="preserve">تفعيل التنسق مع مؤسسات المجتمع المدني والمحلي لضمان </w:t>
            </w:r>
            <w:r w:rsidR="00817DFA">
              <w:rPr>
                <w:rFonts w:ascii="Simplified Arabic" w:hAnsi="Simplified Arabic" w:cs="Simplified Arabic" w:hint="cs"/>
                <w:sz w:val="20"/>
                <w:szCs w:val="20"/>
                <w:rtl/>
              </w:rPr>
              <w:t>نجاح تدابير العدالة التصالحية- النيابة العامة ومرشد حماية الطفولة</w:t>
            </w:r>
          </w:p>
        </w:tc>
        <w:tc>
          <w:tcPr>
            <w:tcW w:w="1417" w:type="dxa"/>
            <w:vAlign w:val="center"/>
          </w:tcPr>
          <w:p w:rsidR="009F49D8" w:rsidRDefault="00173BC6"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الشؤون القانونية +الادارة العامة لشؤون الاسرة</w:t>
            </w:r>
          </w:p>
        </w:tc>
        <w:tc>
          <w:tcPr>
            <w:tcW w:w="1418" w:type="dxa"/>
          </w:tcPr>
          <w:p w:rsidR="009F49D8" w:rsidRDefault="00173BC6" w:rsidP="006C6F74">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 xml:space="preserve">خبير قانوني للادلة </w:t>
            </w:r>
          </w:p>
          <w:p w:rsidR="00173BC6" w:rsidRDefault="00173BC6" w:rsidP="00173BC6">
            <w:pPr>
              <w:bidi/>
              <w:spacing w:after="0" w:line="240" w:lineRule="auto"/>
              <w:jc w:val="center"/>
              <w:rPr>
                <w:rFonts w:ascii="Simplified Arabic" w:hAnsi="Simplified Arabic" w:cs="Simplified Arabic"/>
                <w:sz w:val="20"/>
                <w:szCs w:val="20"/>
                <w:rtl/>
              </w:rPr>
            </w:pPr>
          </w:p>
        </w:tc>
        <w:tc>
          <w:tcPr>
            <w:tcW w:w="1134" w:type="dxa"/>
            <w:vAlign w:val="center"/>
          </w:tcPr>
          <w:p w:rsidR="009F49D8" w:rsidRPr="003B48CE" w:rsidRDefault="009F49D8" w:rsidP="0024041A">
            <w:pPr>
              <w:bidi/>
              <w:spacing w:after="0" w:line="240" w:lineRule="auto"/>
              <w:jc w:val="center"/>
              <w:rPr>
                <w:rFonts w:ascii="Simplified Arabic" w:hAnsi="Simplified Arabic" w:cs="Simplified Arabic"/>
                <w:sz w:val="20"/>
                <w:szCs w:val="20"/>
                <w:rtl/>
              </w:rPr>
            </w:pPr>
          </w:p>
        </w:tc>
        <w:tc>
          <w:tcPr>
            <w:tcW w:w="1276" w:type="dxa"/>
          </w:tcPr>
          <w:p w:rsidR="009F49D8" w:rsidRDefault="009F49D8" w:rsidP="006C6F74">
            <w:pPr>
              <w:bidi/>
              <w:spacing w:after="0" w:line="240" w:lineRule="auto"/>
              <w:jc w:val="center"/>
              <w:rPr>
                <w:rFonts w:ascii="Simplified Arabic" w:hAnsi="Simplified Arabic" w:cs="Simplified Arabic"/>
                <w:color w:val="FF0000"/>
                <w:sz w:val="20"/>
                <w:szCs w:val="20"/>
                <w:rtl/>
              </w:rPr>
            </w:pPr>
          </w:p>
        </w:tc>
        <w:tc>
          <w:tcPr>
            <w:tcW w:w="1275" w:type="dxa"/>
          </w:tcPr>
          <w:p w:rsidR="009F49D8" w:rsidRPr="003E12AF" w:rsidRDefault="009F49D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9F49D8" w:rsidRPr="003E12AF" w:rsidRDefault="009F49D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D774B5" w:rsidP="006C6F74">
            <w:pPr>
              <w:bidi/>
              <w:spacing w:after="0" w:line="240" w:lineRule="auto"/>
              <w:jc w:val="both"/>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6</w:t>
            </w:r>
            <w:r w:rsidR="00526864" w:rsidRPr="001D49C8">
              <w:rPr>
                <w:rFonts w:ascii="Simplified Arabic" w:hAnsi="Simplified Arabic" w:cs="Simplified Arabic" w:hint="cs"/>
                <w:sz w:val="20"/>
                <w:szCs w:val="20"/>
                <w:rtl/>
              </w:rPr>
              <w:t xml:space="preserve">. </w:t>
            </w:r>
            <w:r w:rsidR="00723DF8" w:rsidRPr="001D49C8">
              <w:rPr>
                <w:rFonts w:ascii="Simplified Arabic" w:hAnsi="Simplified Arabic" w:cs="Simplified Arabic" w:hint="cs"/>
                <w:sz w:val="20"/>
                <w:szCs w:val="20"/>
                <w:rtl/>
              </w:rPr>
              <w:t>مقترح قانون معدل لقانون حقوق</w:t>
            </w:r>
            <w:r w:rsidR="00723DF8" w:rsidRPr="001D49C8">
              <w:rPr>
                <w:rFonts w:ascii="Simplified Arabic" w:hAnsi="Simplified Arabic" w:cs="Simplified Arabic"/>
                <w:sz w:val="20"/>
                <w:szCs w:val="20"/>
                <w:rtl/>
              </w:rPr>
              <w:t xml:space="preserve"> </w:t>
            </w:r>
            <w:r w:rsidR="00723DF8" w:rsidRPr="001D49C8">
              <w:rPr>
                <w:rFonts w:ascii="Simplified Arabic" w:hAnsi="Simplified Arabic" w:cs="Simplified Arabic" w:hint="cs"/>
                <w:sz w:val="20"/>
                <w:szCs w:val="20"/>
                <w:rtl/>
              </w:rPr>
              <w:t>المعوقين</w:t>
            </w:r>
            <w:r w:rsidR="00723DF8" w:rsidRPr="001D49C8">
              <w:rPr>
                <w:rFonts w:ascii="Simplified Arabic" w:hAnsi="Simplified Arabic" w:cs="Simplified Arabic"/>
                <w:sz w:val="20"/>
                <w:szCs w:val="20"/>
                <w:rtl/>
              </w:rPr>
              <w:t xml:space="preserve"> </w:t>
            </w:r>
            <w:r w:rsidR="00723DF8" w:rsidRPr="001D49C8">
              <w:rPr>
                <w:rFonts w:ascii="Simplified Arabic" w:hAnsi="Simplified Arabic" w:cs="Simplified Arabic" w:hint="cs"/>
                <w:sz w:val="20"/>
                <w:szCs w:val="20"/>
                <w:rtl/>
              </w:rPr>
              <w:t>رقم</w:t>
            </w:r>
            <w:r w:rsidR="00723DF8" w:rsidRPr="001D49C8">
              <w:rPr>
                <w:rFonts w:ascii="Simplified Arabic" w:hAnsi="Simplified Arabic" w:cs="Simplified Arabic"/>
                <w:sz w:val="20"/>
                <w:szCs w:val="20"/>
                <w:rtl/>
              </w:rPr>
              <w:t xml:space="preserve"> (4) </w:t>
            </w:r>
            <w:r w:rsidR="00723DF8" w:rsidRPr="001D49C8">
              <w:rPr>
                <w:rFonts w:ascii="Simplified Arabic" w:hAnsi="Simplified Arabic" w:cs="Simplified Arabic" w:hint="cs"/>
                <w:sz w:val="20"/>
                <w:szCs w:val="20"/>
                <w:rtl/>
              </w:rPr>
              <w:t>لعام</w:t>
            </w:r>
            <w:r w:rsidR="00723DF8" w:rsidRPr="001D49C8">
              <w:rPr>
                <w:rFonts w:ascii="Simplified Arabic" w:hAnsi="Simplified Arabic" w:cs="Simplified Arabic"/>
                <w:sz w:val="20"/>
                <w:szCs w:val="20"/>
                <w:rtl/>
              </w:rPr>
              <w:t xml:space="preserve"> 1999</w:t>
            </w:r>
            <w:r w:rsidR="00723DF8" w:rsidRPr="001D49C8">
              <w:rPr>
                <w:rFonts w:ascii="Simplified Arabic" w:hAnsi="Simplified Arabic" w:cs="Simplified Arabic" w:hint="cs"/>
                <w:sz w:val="20"/>
                <w:szCs w:val="20"/>
                <w:rtl/>
              </w:rPr>
              <w:t xml:space="preserve"> تم إعداده.</w:t>
            </w:r>
          </w:p>
        </w:tc>
        <w:tc>
          <w:tcPr>
            <w:tcW w:w="6095" w:type="dxa"/>
          </w:tcPr>
          <w:p w:rsidR="006E0674" w:rsidRDefault="001D49C8" w:rsidP="00825C7A">
            <w:pPr>
              <w:bidi/>
              <w:spacing w:after="0" w:line="240" w:lineRule="auto"/>
              <w:rPr>
                <w:rFonts w:ascii="Simplified Arabic" w:hAnsi="Simplified Arabic" w:cs="Simplified Arabic"/>
                <w:sz w:val="20"/>
                <w:szCs w:val="20"/>
                <w:rtl/>
              </w:rPr>
            </w:pPr>
            <w:r w:rsidRPr="00C44D0A">
              <w:rPr>
                <w:rFonts w:ascii="Simplified Arabic" w:hAnsi="Simplified Arabic" w:cs="Simplified Arabic" w:hint="cs"/>
                <w:sz w:val="20"/>
                <w:szCs w:val="20"/>
                <w:rtl/>
              </w:rPr>
              <w:t xml:space="preserve">- </w:t>
            </w:r>
            <w:r w:rsidR="006E0674">
              <w:rPr>
                <w:rFonts w:ascii="Simplified Arabic" w:hAnsi="Simplified Arabic" w:cs="Simplified Arabic" w:hint="cs"/>
                <w:sz w:val="20"/>
                <w:szCs w:val="20"/>
                <w:rtl/>
              </w:rPr>
              <w:t xml:space="preserve">اعداد دراسة قانونية </w:t>
            </w:r>
            <w:r w:rsidR="00825C7A">
              <w:rPr>
                <w:rFonts w:ascii="Simplified Arabic" w:hAnsi="Simplified Arabic" w:cs="Simplified Arabic" w:hint="cs"/>
                <w:sz w:val="20"/>
                <w:szCs w:val="20"/>
                <w:rtl/>
              </w:rPr>
              <w:t>لحصر</w:t>
            </w:r>
            <w:r w:rsidR="006E0674">
              <w:rPr>
                <w:rFonts w:ascii="Simplified Arabic" w:hAnsi="Simplified Arabic" w:cs="Simplified Arabic" w:hint="cs"/>
                <w:sz w:val="20"/>
                <w:szCs w:val="20"/>
                <w:rtl/>
              </w:rPr>
              <w:t xml:space="preserve"> التشريعات السارية ذات العلاقة بالاعاقة والاتفاقيات الدولية ودراسة المؤسسات ذات العلاقة من جهات حكومية وغير حكومية</w:t>
            </w:r>
          </w:p>
          <w:p w:rsidR="006E0674" w:rsidRDefault="006E0674" w:rsidP="006E0674">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تقييم للتشريعات المتعلقة  بحقوق الاشخاص ذوي الاعاقة السارية وتحديد مكامن الخلل والقصور فيها</w:t>
            </w:r>
          </w:p>
          <w:p w:rsidR="006E0674" w:rsidRDefault="006E0674" w:rsidP="006E0674">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xml:space="preserve">- اعداد دراسة للتشريعات المقارنة المتعلقة </w:t>
            </w:r>
            <w:r w:rsidR="00B80A8A">
              <w:rPr>
                <w:rFonts w:ascii="Simplified Arabic" w:hAnsi="Simplified Arabic" w:cs="Simplified Arabic" w:hint="cs"/>
                <w:sz w:val="20"/>
                <w:szCs w:val="20"/>
                <w:rtl/>
              </w:rPr>
              <w:t>بالإعاقة</w:t>
            </w:r>
          </w:p>
          <w:p w:rsidR="00FD0CEB" w:rsidRDefault="006E0674" w:rsidP="00FD0CEB">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825C7A">
              <w:rPr>
                <w:rFonts w:ascii="Simplified Arabic" w:hAnsi="Simplified Arabic" w:cs="Simplified Arabic" w:hint="cs"/>
                <w:sz w:val="20"/>
                <w:szCs w:val="20"/>
                <w:rtl/>
              </w:rPr>
              <w:t>عقد مشاورات وورشات عمل مع المؤسسات والوزارات ذات العلاقة بالاعاقة من وزارة الصحة والتعليم والحكم المحلي ومؤسسات المجتمع المدني</w:t>
            </w:r>
          </w:p>
          <w:p w:rsidR="00723DF8" w:rsidRDefault="00985509" w:rsidP="006E0674">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B14925" w:rsidRPr="00C44D0A">
              <w:rPr>
                <w:rFonts w:ascii="Simplified Arabic" w:hAnsi="Simplified Arabic" w:cs="Simplified Arabic" w:hint="cs"/>
                <w:sz w:val="20"/>
                <w:szCs w:val="20"/>
                <w:rtl/>
              </w:rPr>
              <w:t xml:space="preserve">اعداد </w:t>
            </w:r>
            <w:r w:rsidR="00C44D0A" w:rsidRPr="00C44D0A">
              <w:rPr>
                <w:rFonts w:ascii="Simplified Arabic" w:hAnsi="Simplified Arabic" w:cs="Simplified Arabic" w:hint="cs"/>
                <w:sz w:val="20"/>
                <w:szCs w:val="20"/>
                <w:rtl/>
              </w:rPr>
              <w:t xml:space="preserve">ورقة </w:t>
            </w:r>
            <w:r w:rsidR="00EA7399">
              <w:rPr>
                <w:rFonts w:ascii="Simplified Arabic" w:hAnsi="Simplified Arabic" w:cs="Simplified Arabic" w:hint="cs"/>
                <w:sz w:val="20"/>
                <w:szCs w:val="20"/>
                <w:rtl/>
              </w:rPr>
              <w:t xml:space="preserve">سياسات تشريعية </w:t>
            </w:r>
            <w:r w:rsidR="00BB3E0F">
              <w:rPr>
                <w:rFonts w:ascii="Simplified Arabic" w:hAnsi="Simplified Arabic" w:cs="Simplified Arabic" w:hint="cs"/>
                <w:sz w:val="20"/>
                <w:szCs w:val="20"/>
                <w:rtl/>
              </w:rPr>
              <w:t xml:space="preserve">وصياغتها بالصورة النهائية وفقا لاصول الصياغة، </w:t>
            </w:r>
            <w:r>
              <w:rPr>
                <w:rFonts w:ascii="Simplified Arabic" w:hAnsi="Simplified Arabic" w:cs="Simplified Arabic" w:hint="cs"/>
                <w:sz w:val="20"/>
                <w:szCs w:val="20"/>
                <w:rtl/>
              </w:rPr>
              <w:t>ورفعها لمجلس الوزراء للمصادقة</w:t>
            </w:r>
          </w:p>
          <w:p w:rsidR="00EA7399" w:rsidRPr="00C44D0A" w:rsidRDefault="00985509" w:rsidP="00EA7399">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التقدم بقرار لمجلس</w:t>
            </w:r>
            <w:r w:rsidR="00EA7399">
              <w:rPr>
                <w:rFonts w:ascii="Simplified Arabic" w:hAnsi="Simplified Arabic" w:cs="Simplified Arabic" w:hint="cs"/>
                <w:sz w:val="20"/>
                <w:szCs w:val="20"/>
                <w:rtl/>
              </w:rPr>
              <w:t xml:space="preserve"> الوزراء لانشاء المجلس الوطني للاشخاص ذوي الاعاقة</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EA3978">
              <w:rPr>
                <w:rFonts w:ascii="Simplified Arabic" w:hAnsi="Simplified Arabic" w:cs="Simplified Arabic" w:hint="cs"/>
                <w:color w:val="FF0000"/>
                <w:sz w:val="20"/>
                <w:szCs w:val="20"/>
                <w:rtl/>
              </w:rPr>
              <w:t>+ادارة المعاق+المجلس الاعلى</w:t>
            </w:r>
          </w:p>
        </w:tc>
        <w:tc>
          <w:tcPr>
            <w:tcW w:w="1418" w:type="dxa"/>
          </w:tcPr>
          <w:p w:rsidR="00723DF8" w:rsidRDefault="007D3DA7" w:rsidP="006C6F74">
            <w:pPr>
              <w:bidi/>
              <w:spacing w:after="0" w:line="240" w:lineRule="auto"/>
              <w:jc w:val="center"/>
              <w:rPr>
                <w:rFonts w:ascii="Simplified Arabic" w:hAnsi="Simplified Arabic" w:cs="Simplified Arabic"/>
                <w:sz w:val="20"/>
                <w:szCs w:val="20"/>
                <w:rtl/>
              </w:rPr>
            </w:pPr>
            <w:r w:rsidRPr="00B14B48">
              <w:rPr>
                <w:rFonts w:ascii="Simplified Arabic" w:hAnsi="Simplified Arabic" w:cs="Simplified Arabic" w:hint="cs"/>
                <w:sz w:val="20"/>
                <w:szCs w:val="20"/>
                <w:rtl/>
              </w:rPr>
              <w:t>خبير قانوني</w:t>
            </w:r>
          </w:p>
          <w:p w:rsidR="00B14B48" w:rsidRPr="00B14B48" w:rsidRDefault="00B14B48" w:rsidP="00B14B48">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موارد مالية</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2D2B8A"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الثاني والثالث والرابع</w:t>
            </w: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526864" w:rsidRDefault="00D774B5" w:rsidP="00526864">
            <w:pPr>
              <w:bidi/>
              <w:spacing w:after="0" w:line="240" w:lineRule="auto"/>
              <w:jc w:val="both"/>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7</w:t>
            </w:r>
            <w:r w:rsidR="00526864">
              <w:rPr>
                <w:rFonts w:ascii="Simplified Arabic" w:hAnsi="Simplified Arabic" w:cs="Simplified Arabic" w:hint="cs"/>
                <w:color w:val="FF0000"/>
                <w:sz w:val="20"/>
                <w:szCs w:val="20"/>
                <w:rtl/>
              </w:rPr>
              <w:t xml:space="preserve">. </w:t>
            </w:r>
            <w:r w:rsidR="00723DF8" w:rsidRPr="00526864">
              <w:rPr>
                <w:rFonts w:ascii="Simplified Arabic" w:hAnsi="Simplified Arabic" w:cs="Simplified Arabic" w:hint="cs"/>
                <w:color w:val="FF0000"/>
                <w:sz w:val="20"/>
                <w:szCs w:val="20"/>
                <w:rtl/>
              </w:rPr>
              <w:t>مقترج قانون حماية المسنين تم إعداده.</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EA3978">
              <w:rPr>
                <w:rFonts w:ascii="Simplified Arabic" w:hAnsi="Simplified Arabic" w:cs="Simplified Arabic" w:hint="cs"/>
                <w:color w:val="FF0000"/>
                <w:sz w:val="20"/>
                <w:szCs w:val="20"/>
                <w:rtl/>
              </w:rPr>
              <w:t>+ادارة الاسرة</w:t>
            </w:r>
          </w:p>
        </w:tc>
        <w:tc>
          <w:tcPr>
            <w:tcW w:w="141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143DF4" w:rsidRDefault="00D774B5" w:rsidP="00143DF4">
            <w:pPr>
              <w:bidi/>
              <w:spacing w:after="0" w:line="240" w:lineRule="auto"/>
              <w:jc w:val="both"/>
              <w:rPr>
                <w:rFonts w:ascii="Simplified Arabic" w:hAnsi="Simplified Arabic" w:cs="Simplified Arabic"/>
                <w:color w:val="FF0000"/>
                <w:sz w:val="20"/>
                <w:szCs w:val="20"/>
              </w:rPr>
            </w:pPr>
            <w:r>
              <w:rPr>
                <w:rFonts w:ascii="Simplified Arabic" w:hAnsi="Simplified Arabic" w:cs="Simplified Arabic" w:hint="cs"/>
                <w:color w:val="FF0000"/>
                <w:sz w:val="20"/>
                <w:szCs w:val="20"/>
                <w:rtl/>
              </w:rPr>
              <w:t>8</w:t>
            </w:r>
            <w:r w:rsidR="00143DF4">
              <w:rPr>
                <w:rFonts w:ascii="Simplified Arabic" w:hAnsi="Simplified Arabic" w:cs="Simplified Arabic" w:hint="cs"/>
                <w:color w:val="FF0000"/>
                <w:sz w:val="20"/>
                <w:szCs w:val="20"/>
                <w:rtl/>
              </w:rPr>
              <w:t xml:space="preserve">. </w:t>
            </w:r>
            <w:r w:rsidR="00723DF8" w:rsidRPr="00143DF4">
              <w:rPr>
                <w:rFonts w:ascii="Simplified Arabic" w:hAnsi="Simplified Arabic" w:cs="Simplified Arabic" w:hint="cs"/>
                <w:color w:val="FF0000"/>
                <w:sz w:val="20"/>
                <w:szCs w:val="20"/>
                <w:rtl/>
              </w:rPr>
              <w:t>مقترح للوائح تنفيذية لقانون حماية المسنين تم إعداده.</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EA3978">
              <w:rPr>
                <w:rFonts w:ascii="Simplified Arabic" w:hAnsi="Simplified Arabic" w:cs="Simplified Arabic" w:hint="cs"/>
                <w:color w:val="FF0000"/>
                <w:sz w:val="20"/>
                <w:szCs w:val="20"/>
                <w:rtl/>
              </w:rPr>
              <w:t>+ادارة الاسرة</w:t>
            </w:r>
          </w:p>
        </w:tc>
        <w:tc>
          <w:tcPr>
            <w:tcW w:w="141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143DF4" w:rsidRDefault="00D774B5" w:rsidP="00143DF4">
            <w:pPr>
              <w:bidi/>
              <w:spacing w:after="0" w:line="240" w:lineRule="auto"/>
              <w:jc w:val="both"/>
              <w:rPr>
                <w:rFonts w:ascii="Simplified Arabic" w:hAnsi="Simplified Arabic" w:cs="Simplified Arabic"/>
                <w:color w:val="FF0000"/>
                <w:sz w:val="20"/>
                <w:szCs w:val="20"/>
              </w:rPr>
            </w:pPr>
            <w:r>
              <w:rPr>
                <w:rFonts w:ascii="Simplified Arabic" w:hAnsi="Simplified Arabic" w:cs="Simplified Arabic" w:hint="cs"/>
                <w:color w:val="FF0000"/>
                <w:sz w:val="20"/>
                <w:szCs w:val="20"/>
                <w:rtl/>
              </w:rPr>
              <w:t>9</w:t>
            </w:r>
            <w:r w:rsidR="00143DF4">
              <w:rPr>
                <w:rFonts w:ascii="Simplified Arabic" w:hAnsi="Simplified Arabic" w:cs="Simplified Arabic" w:hint="cs"/>
                <w:color w:val="FF0000"/>
                <w:sz w:val="20"/>
                <w:szCs w:val="20"/>
                <w:rtl/>
              </w:rPr>
              <w:t xml:space="preserve">. </w:t>
            </w:r>
            <w:r w:rsidR="00723DF8" w:rsidRPr="00143DF4">
              <w:rPr>
                <w:rFonts w:ascii="Simplified Arabic" w:hAnsi="Simplified Arabic" w:cs="Simplified Arabic" w:hint="cs"/>
                <w:color w:val="FF0000"/>
                <w:sz w:val="20"/>
                <w:szCs w:val="20"/>
                <w:rtl/>
              </w:rPr>
              <w:t>مقترح للوائح وأنظمة قانون الأشخاص ذوي الإعاقة تم إعدا</w:t>
            </w:r>
            <w:r w:rsidR="008878F7">
              <w:rPr>
                <w:rFonts w:ascii="Simplified Arabic" w:hAnsi="Simplified Arabic" w:cs="Simplified Arabic" w:hint="cs"/>
                <w:color w:val="FF0000"/>
                <w:sz w:val="20"/>
                <w:szCs w:val="20"/>
                <w:rtl/>
              </w:rPr>
              <w:t>د</w:t>
            </w:r>
            <w:r w:rsidR="00723DF8" w:rsidRPr="00143DF4">
              <w:rPr>
                <w:rFonts w:ascii="Simplified Arabic" w:hAnsi="Simplified Arabic" w:cs="Simplified Arabic" w:hint="cs"/>
                <w:color w:val="FF0000"/>
                <w:sz w:val="20"/>
                <w:szCs w:val="20"/>
                <w:rtl/>
              </w:rPr>
              <w:t>ه.</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EA3978">
              <w:rPr>
                <w:rFonts w:ascii="Simplified Arabic" w:hAnsi="Simplified Arabic" w:cs="Simplified Arabic" w:hint="cs"/>
                <w:color w:val="FF0000"/>
                <w:sz w:val="20"/>
                <w:szCs w:val="20"/>
                <w:rtl/>
              </w:rPr>
              <w:t>+ادارة المعاقين</w:t>
            </w:r>
          </w:p>
        </w:tc>
        <w:tc>
          <w:tcPr>
            <w:tcW w:w="1418"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143DF4" w:rsidRDefault="00D774B5" w:rsidP="00143DF4">
            <w:pPr>
              <w:bidi/>
              <w:spacing w:after="0" w:line="240" w:lineRule="auto"/>
              <w:jc w:val="both"/>
              <w:rPr>
                <w:rFonts w:ascii="Simplified Arabic" w:hAnsi="Simplified Arabic" w:cs="Simplified Arabic"/>
                <w:color w:val="FF0000"/>
                <w:sz w:val="20"/>
                <w:szCs w:val="20"/>
              </w:rPr>
            </w:pPr>
            <w:r>
              <w:rPr>
                <w:rFonts w:ascii="Simplified Arabic" w:hAnsi="Simplified Arabic" w:cs="Simplified Arabic" w:hint="cs"/>
                <w:sz w:val="20"/>
                <w:szCs w:val="20"/>
                <w:rtl/>
              </w:rPr>
              <w:t>10</w:t>
            </w:r>
            <w:r w:rsidR="00143DF4" w:rsidRPr="0014232C">
              <w:rPr>
                <w:rFonts w:ascii="Simplified Arabic" w:hAnsi="Simplified Arabic" w:cs="Simplified Arabic" w:hint="cs"/>
                <w:sz w:val="20"/>
                <w:szCs w:val="20"/>
                <w:rtl/>
              </w:rPr>
              <w:t xml:space="preserve">. </w:t>
            </w:r>
            <w:r w:rsidR="00723DF8" w:rsidRPr="0014232C">
              <w:rPr>
                <w:rFonts w:ascii="Simplified Arabic" w:hAnsi="Simplified Arabic" w:cs="Simplified Arabic" w:hint="cs"/>
                <w:sz w:val="20"/>
                <w:szCs w:val="20"/>
                <w:rtl/>
              </w:rPr>
              <w:t>مقترح لوائح تنفيذية لقانون الطفل تم إعدا</w:t>
            </w:r>
            <w:r w:rsidR="00E3044B" w:rsidRPr="0014232C">
              <w:rPr>
                <w:rFonts w:ascii="Simplified Arabic" w:hAnsi="Simplified Arabic" w:cs="Simplified Arabic" w:hint="cs"/>
                <w:sz w:val="20"/>
                <w:szCs w:val="20"/>
                <w:rtl/>
              </w:rPr>
              <w:t>د</w:t>
            </w:r>
            <w:r w:rsidR="00723DF8" w:rsidRPr="0014232C">
              <w:rPr>
                <w:rFonts w:ascii="Simplified Arabic" w:hAnsi="Simplified Arabic" w:cs="Simplified Arabic" w:hint="cs"/>
                <w:sz w:val="20"/>
                <w:szCs w:val="20"/>
                <w:rtl/>
              </w:rPr>
              <w:t>ه.</w:t>
            </w:r>
          </w:p>
        </w:tc>
        <w:tc>
          <w:tcPr>
            <w:tcW w:w="6095" w:type="dxa"/>
          </w:tcPr>
          <w:p w:rsidR="00723DF8" w:rsidRDefault="0014232C" w:rsidP="0014232C">
            <w:pPr>
              <w:bidi/>
              <w:spacing w:after="0" w:line="240" w:lineRule="auto"/>
              <w:rPr>
                <w:rFonts w:ascii="Simplified Arabic" w:hAnsi="Simplified Arabic" w:cs="Simplified Arabic"/>
                <w:sz w:val="20"/>
                <w:szCs w:val="20"/>
              </w:rPr>
            </w:pPr>
            <w:r w:rsidRPr="0014232C">
              <w:rPr>
                <w:rFonts w:ascii="Simplified Arabic" w:hAnsi="Simplified Arabic" w:cs="Simplified Arabic" w:hint="cs"/>
                <w:sz w:val="20"/>
                <w:szCs w:val="20"/>
                <w:rtl/>
              </w:rPr>
              <w:t>- ورشة عمل مع ديوان الفتوى والتشريع لاصدارها من مجلس الوزراء</w:t>
            </w:r>
          </w:p>
          <w:p w:rsidR="00402C36" w:rsidRPr="0014232C" w:rsidRDefault="00402C36" w:rsidP="00402C36">
            <w:pPr>
              <w:bidi/>
              <w:spacing w:after="0" w:line="240" w:lineRule="auto"/>
              <w:rPr>
                <w:rFonts w:ascii="Simplified Arabic" w:hAnsi="Simplified Arabic" w:cs="Simplified Arabic"/>
                <w:sz w:val="20"/>
                <w:szCs w:val="20"/>
                <w:rtl/>
              </w:rPr>
            </w:pPr>
            <w:r>
              <w:rPr>
                <w:rFonts w:ascii="Simplified Arabic" w:hAnsi="Simplified Arabic" w:cs="Simplified Arabic"/>
                <w:sz w:val="20"/>
                <w:szCs w:val="20"/>
              </w:rPr>
              <w:t>-</w:t>
            </w:r>
            <w:r>
              <w:rPr>
                <w:rFonts w:ascii="Simplified Arabic" w:hAnsi="Simplified Arabic" w:cs="Simplified Arabic" w:hint="cs"/>
                <w:sz w:val="20"/>
                <w:szCs w:val="20"/>
                <w:rtl/>
              </w:rPr>
              <w:t>المتابعة مع مجلس الوزراء لادراج اللائحة على جلسة مجلس الوزراء</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EA3978">
              <w:rPr>
                <w:rFonts w:ascii="Simplified Arabic" w:hAnsi="Simplified Arabic" w:cs="Simplified Arabic" w:hint="cs"/>
                <w:color w:val="FF0000"/>
                <w:sz w:val="20"/>
                <w:szCs w:val="20"/>
                <w:rtl/>
              </w:rPr>
              <w:t>+ادارة الطفل</w:t>
            </w:r>
          </w:p>
        </w:tc>
        <w:tc>
          <w:tcPr>
            <w:tcW w:w="1418" w:type="dxa"/>
          </w:tcPr>
          <w:p w:rsidR="00723DF8" w:rsidRPr="003E12AF" w:rsidRDefault="00C476AB"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الاول</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7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C6478E" w:rsidRDefault="00143DF4" w:rsidP="00D774B5">
            <w:pPr>
              <w:bidi/>
              <w:spacing w:after="0" w:line="240" w:lineRule="auto"/>
              <w:jc w:val="both"/>
              <w:rPr>
                <w:rFonts w:ascii="Simplified Arabic" w:hAnsi="Simplified Arabic" w:cs="Simplified Arabic"/>
                <w:sz w:val="20"/>
                <w:szCs w:val="20"/>
              </w:rPr>
            </w:pPr>
            <w:r w:rsidRPr="00C6478E">
              <w:rPr>
                <w:rFonts w:ascii="Simplified Arabic" w:hAnsi="Simplified Arabic" w:cs="Simplified Arabic" w:hint="cs"/>
                <w:sz w:val="20"/>
                <w:szCs w:val="20"/>
                <w:rtl/>
              </w:rPr>
              <w:t>1</w:t>
            </w:r>
            <w:r w:rsidR="00D774B5">
              <w:rPr>
                <w:rFonts w:ascii="Simplified Arabic" w:hAnsi="Simplified Arabic" w:cs="Simplified Arabic" w:hint="cs"/>
                <w:sz w:val="20"/>
                <w:szCs w:val="20"/>
                <w:rtl/>
              </w:rPr>
              <w:t>2</w:t>
            </w:r>
            <w:r w:rsidRPr="00C6478E">
              <w:rPr>
                <w:rFonts w:ascii="Simplified Arabic" w:hAnsi="Simplified Arabic" w:cs="Simplified Arabic" w:hint="cs"/>
                <w:sz w:val="20"/>
                <w:szCs w:val="20"/>
                <w:rtl/>
              </w:rPr>
              <w:t xml:space="preserve">. </w:t>
            </w:r>
            <w:r w:rsidR="00723DF8" w:rsidRPr="00C6478E">
              <w:rPr>
                <w:rFonts w:ascii="Simplified Arabic" w:hAnsi="Simplified Arabic" w:cs="Simplified Arabic" w:hint="cs"/>
                <w:sz w:val="20"/>
                <w:szCs w:val="20"/>
                <w:rtl/>
              </w:rPr>
              <w:t>مقترح أنظمة ل</w:t>
            </w:r>
            <w:r w:rsidR="00723DF8" w:rsidRPr="00C6478E">
              <w:rPr>
                <w:rFonts w:ascii="Simplified Arabic" w:hAnsi="Simplified Arabic" w:cs="Simplified Arabic"/>
                <w:sz w:val="20"/>
                <w:szCs w:val="20"/>
                <w:rtl/>
              </w:rPr>
              <w:t xml:space="preserve">مأسسة وتصويب المجالس واللجان العليا </w:t>
            </w:r>
          </w:p>
        </w:tc>
        <w:tc>
          <w:tcPr>
            <w:tcW w:w="6095" w:type="dxa"/>
          </w:tcPr>
          <w:p w:rsidR="001F0971" w:rsidRDefault="00A127CA" w:rsidP="00A127CA">
            <w:pPr>
              <w:bidi/>
              <w:spacing w:after="0" w:line="240" w:lineRule="auto"/>
              <w:rPr>
                <w:rFonts w:ascii="Simplified Arabic" w:hAnsi="Simplified Arabic" w:cs="Simplified Arabic"/>
                <w:sz w:val="20"/>
                <w:szCs w:val="20"/>
                <w:rtl/>
              </w:rPr>
            </w:pPr>
            <w:r w:rsidRPr="00FF199E">
              <w:rPr>
                <w:rFonts w:ascii="Simplified Arabic" w:hAnsi="Simplified Arabic" w:cs="Simplified Arabic" w:hint="cs"/>
                <w:sz w:val="20"/>
                <w:szCs w:val="20"/>
                <w:rtl/>
              </w:rPr>
              <w:t xml:space="preserve">- </w:t>
            </w:r>
            <w:r w:rsidR="00E826D3">
              <w:rPr>
                <w:rFonts w:ascii="Simplified Arabic" w:hAnsi="Simplified Arabic" w:cs="Simplified Arabic" w:hint="cs"/>
                <w:sz w:val="20"/>
                <w:szCs w:val="20"/>
                <w:rtl/>
              </w:rPr>
              <w:t xml:space="preserve">حصر اللجان والمجالس </w:t>
            </w:r>
          </w:p>
          <w:p w:rsidR="00716967" w:rsidRDefault="00716967" w:rsidP="00716967">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مناقشتها مع الادارات المختصة</w:t>
            </w:r>
          </w:p>
          <w:p w:rsidR="00723DF8" w:rsidRPr="00FF199E" w:rsidRDefault="001F0971" w:rsidP="001F0971">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 xml:space="preserve">- </w:t>
            </w:r>
            <w:r w:rsidR="00A127CA" w:rsidRPr="00FF199E">
              <w:rPr>
                <w:rFonts w:ascii="Simplified Arabic" w:hAnsi="Simplified Arabic" w:cs="Simplified Arabic" w:hint="cs"/>
                <w:sz w:val="20"/>
                <w:szCs w:val="20"/>
                <w:rtl/>
              </w:rPr>
              <w:t>اعداد</w:t>
            </w:r>
            <w:r w:rsidR="00D13F99">
              <w:rPr>
                <w:rFonts w:ascii="Simplified Arabic" w:hAnsi="Simplified Arabic" w:cs="Simplified Arabic" w:hint="cs"/>
                <w:sz w:val="20"/>
                <w:szCs w:val="20"/>
                <w:rtl/>
              </w:rPr>
              <w:t xml:space="preserve"> وصياغة</w:t>
            </w:r>
            <w:r w:rsidR="00A127CA" w:rsidRPr="00FF199E">
              <w:rPr>
                <w:rFonts w:ascii="Simplified Arabic" w:hAnsi="Simplified Arabic" w:cs="Simplified Arabic" w:hint="cs"/>
                <w:sz w:val="20"/>
                <w:szCs w:val="20"/>
                <w:rtl/>
              </w:rPr>
              <w:t xml:space="preserve"> تعليمات تنظم عمل اللجان والمجالس ذات الامتداد في الوزارة</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إدارة الشؤون القانونية</w:t>
            </w:r>
            <w:r w:rsidR="00EA3978">
              <w:rPr>
                <w:rFonts w:ascii="Simplified Arabic" w:hAnsi="Simplified Arabic" w:cs="Simplified Arabic" w:hint="cs"/>
                <w:color w:val="FF0000"/>
                <w:sz w:val="20"/>
                <w:szCs w:val="20"/>
                <w:rtl/>
              </w:rPr>
              <w:t>+ادارة المعاقين</w:t>
            </w:r>
          </w:p>
        </w:tc>
        <w:tc>
          <w:tcPr>
            <w:tcW w:w="1418" w:type="dxa"/>
          </w:tcPr>
          <w:p w:rsidR="00723DF8" w:rsidRPr="003E12AF" w:rsidRDefault="009027DB"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الثاني</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1</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413"/>
          <w:jc w:val="center"/>
        </w:trPr>
        <w:tc>
          <w:tcPr>
            <w:tcW w:w="2937" w:type="dxa"/>
            <w:vMerge/>
            <w:shd w:val="clear" w:color="auto" w:fill="auto"/>
            <w:vAlign w:val="center"/>
          </w:tcPr>
          <w:p w:rsidR="00723DF8" w:rsidRPr="003E12AF" w:rsidRDefault="00723DF8" w:rsidP="006C6F74">
            <w:pPr>
              <w:pStyle w:val="ListParagraph"/>
              <w:numPr>
                <w:ilvl w:val="1"/>
                <w:numId w:val="7"/>
              </w:numPr>
              <w:bidi/>
              <w:spacing w:after="0" w:line="240" w:lineRule="auto"/>
              <w:contextualSpacing w:val="0"/>
              <w:jc w:val="both"/>
              <w:rPr>
                <w:rFonts w:ascii="Simplified Arabic" w:hAnsi="Simplified Arabic" w:cs="Simplified Arabic"/>
                <w:sz w:val="20"/>
                <w:szCs w:val="20"/>
                <w:rtl/>
              </w:rPr>
            </w:pPr>
          </w:p>
        </w:tc>
        <w:tc>
          <w:tcPr>
            <w:tcW w:w="4000" w:type="dxa"/>
          </w:tcPr>
          <w:p w:rsidR="00723DF8" w:rsidRPr="00C6478E" w:rsidRDefault="00143DF4" w:rsidP="00D774B5">
            <w:pPr>
              <w:bidi/>
              <w:spacing w:after="0" w:line="240" w:lineRule="auto"/>
              <w:jc w:val="both"/>
              <w:rPr>
                <w:rFonts w:ascii="Simplified Arabic" w:hAnsi="Simplified Arabic" w:cs="Simplified Arabic"/>
                <w:sz w:val="20"/>
                <w:szCs w:val="20"/>
                <w:rtl/>
              </w:rPr>
            </w:pPr>
            <w:r w:rsidRPr="00C6478E">
              <w:rPr>
                <w:rFonts w:ascii="Simplified Arabic" w:hAnsi="Simplified Arabic" w:cs="Simplified Arabic" w:hint="cs"/>
                <w:sz w:val="20"/>
                <w:szCs w:val="20"/>
                <w:rtl/>
                <w:lang w:bidi="ar-EG"/>
              </w:rPr>
              <w:t>1</w:t>
            </w:r>
            <w:r w:rsidR="00D774B5">
              <w:rPr>
                <w:rFonts w:ascii="Simplified Arabic" w:hAnsi="Simplified Arabic" w:cs="Simplified Arabic" w:hint="cs"/>
                <w:sz w:val="20"/>
                <w:szCs w:val="20"/>
                <w:rtl/>
                <w:lang w:bidi="ar-EG"/>
              </w:rPr>
              <w:t>2</w:t>
            </w:r>
            <w:r w:rsidRPr="00C6478E">
              <w:rPr>
                <w:rFonts w:ascii="Simplified Arabic" w:hAnsi="Simplified Arabic" w:cs="Simplified Arabic" w:hint="cs"/>
                <w:sz w:val="20"/>
                <w:szCs w:val="20"/>
                <w:rtl/>
                <w:lang w:bidi="ar-EG"/>
              </w:rPr>
              <w:t xml:space="preserve">. </w:t>
            </w:r>
            <w:r w:rsidR="00723DF8" w:rsidRPr="00C6478E">
              <w:rPr>
                <w:rFonts w:ascii="Simplified Arabic" w:hAnsi="Simplified Arabic" w:cs="Simplified Arabic" w:hint="cs"/>
                <w:sz w:val="20"/>
                <w:szCs w:val="20"/>
                <w:rtl/>
                <w:lang w:bidi="ar-EG"/>
              </w:rPr>
              <w:t>مسودة التقرير الوطني الخاص باتفاقية الأشخاص ذوي الإعاقة تم إعدادها.</w:t>
            </w:r>
          </w:p>
        </w:tc>
        <w:tc>
          <w:tcPr>
            <w:tcW w:w="6095" w:type="dxa"/>
          </w:tcPr>
          <w:p w:rsidR="00723DF8" w:rsidRDefault="00C6478E" w:rsidP="00C6478E">
            <w:pPr>
              <w:bidi/>
              <w:spacing w:after="0" w:line="240" w:lineRule="auto"/>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عقد ورشات عمل لمناقشة المسودة النهائية للتقرير</w:t>
            </w:r>
          </w:p>
          <w:p w:rsidR="00F43C32" w:rsidRPr="00C6478E" w:rsidRDefault="00F43C32" w:rsidP="00F43C32">
            <w:pPr>
              <w:bidi/>
              <w:spacing w:after="0" w:line="240" w:lineRule="auto"/>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xml:space="preserve">- دراسة الملاحظات </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الشؤون القانونية</w:t>
            </w:r>
            <w:r w:rsidR="00EA3978">
              <w:rPr>
                <w:rFonts w:ascii="Simplified Arabic" w:hAnsi="Simplified Arabic" w:cs="Simplified Arabic" w:hint="cs"/>
                <w:color w:val="FF0000"/>
                <w:sz w:val="20"/>
                <w:szCs w:val="20"/>
                <w:rtl/>
                <w:lang w:bidi="ar-EG"/>
              </w:rPr>
              <w:t xml:space="preserve">ادارة </w:t>
            </w:r>
            <w:r w:rsidR="00EA3978">
              <w:rPr>
                <w:rFonts w:ascii="Simplified Arabic" w:hAnsi="Simplified Arabic" w:cs="Simplified Arabic" w:hint="cs"/>
                <w:color w:val="FF0000"/>
                <w:sz w:val="20"/>
                <w:szCs w:val="20"/>
                <w:rtl/>
                <w:lang w:bidi="ar-EG"/>
              </w:rPr>
              <w:lastRenderedPageBreak/>
              <w:t>المعاقين</w:t>
            </w:r>
          </w:p>
        </w:tc>
        <w:tc>
          <w:tcPr>
            <w:tcW w:w="1418" w:type="dxa"/>
          </w:tcPr>
          <w:p w:rsidR="00723DF8" w:rsidRPr="003E12AF" w:rsidRDefault="009027DB"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lastRenderedPageBreak/>
              <w:t>الربع الثالث</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0</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43"/>
          <w:jc w:val="center"/>
        </w:trPr>
        <w:tc>
          <w:tcPr>
            <w:tcW w:w="2937" w:type="dxa"/>
            <w:vMerge/>
            <w:shd w:val="clear" w:color="auto" w:fill="auto"/>
            <w:vAlign w:val="center"/>
          </w:tcPr>
          <w:p w:rsidR="00723DF8" w:rsidRPr="003E12AF" w:rsidRDefault="00723DF8" w:rsidP="006C6F74">
            <w:pPr>
              <w:pStyle w:val="ListParagraph"/>
              <w:numPr>
                <w:ilvl w:val="1"/>
                <w:numId w:val="7"/>
              </w:numPr>
              <w:bidi/>
              <w:spacing w:after="0" w:line="240" w:lineRule="auto"/>
              <w:contextualSpacing w:val="0"/>
              <w:jc w:val="both"/>
              <w:rPr>
                <w:rFonts w:ascii="Simplified Arabic" w:hAnsi="Simplified Arabic" w:cs="Simplified Arabic"/>
                <w:sz w:val="20"/>
                <w:szCs w:val="20"/>
                <w:rtl/>
              </w:rPr>
            </w:pPr>
          </w:p>
        </w:tc>
        <w:tc>
          <w:tcPr>
            <w:tcW w:w="4000" w:type="dxa"/>
          </w:tcPr>
          <w:p w:rsidR="00723DF8" w:rsidRPr="00C6478E" w:rsidRDefault="00143DF4" w:rsidP="00D774B5">
            <w:pPr>
              <w:bidi/>
              <w:spacing w:after="0" w:line="240" w:lineRule="auto"/>
              <w:jc w:val="both"/>
              <w:rPr>
                <w:rFonts w:ascii="Simplified Arabic" w:hAnsi="Simplified Arabic" w:cs="Simplified Arabic"/>
                <w:sz w:val="20"/>
                <w:szCs w:val="20"/>
                <w:rtl/>
              </w:rPr>
            </w:pPr>
            <w:r w:rsidRPr="00C6478E">
              <w:rPr>
                <w:rFonts w:ascii="Simplified Arabic" w:hAnsi="Simplified Arabic" w:cs="Simplified Arabic" w:hint="cs"/>
                <w:sz w:val="20"/>
                <w:szCs w:val="20"/>
                <w:rtl/>
                <w:lang w:bidi="ar-EG"/>
              </w:rPr>
              <w:t>1</w:t>
            </w:r>
            <w:r w:rsidR="00D774B5">
              <w:rPr>
                <w:rFonts w:ascii="Simplified Arabic" w:hAnsi="Simplified Arabic" w:cs="Simplified Arabic" w:hint="cs"/>
                <w:sz w:val="20"/>
                <w:szCs w:val="20"/>
                <w:rtl/>
                <w:lang w:bidi="ar-EG"/>
              </w:rPr>
              <w:t>3</w:t>
            </w:r>
            <w:r w:rsidRPr="00C6478E">
              <w:rPr>
                <w:rFonts w:ascii="Simplified Arabic" w:hAnsi="Simplified Arabic" w:cs="Simplified Arabic" w:hint="cs"/>
                <w:sz w:val="20"/>
                <w:szCs w:val="20"/>
                <w:rtl/>
                <w:lang w:bidi="ar-EG"/>
              </w:rPr>
              <w:t xml:space="preserve">. </w:t>
            </w:r>
            <w:r w:rsidR="00723DF8" w:rsidRPr="00C6478E">
              <w:rPr>
                <w:rFonts w:ascii="Simplified Arabic" w:hAnsi="Simplified Arabic" w:cs="Simplified Arabic" w:hint="cs"/>
                <w:sz w:val="20"/>
                <w:szCs w:val="20"/>
                <w:rtl/>
                <w:lang w:bidi="ar-EG"/>
              </w:rPr>
              <w:t>مسودة التقرير الوطني الخاص باتفاقية حقوق الطفل تم إعدادها.</w:t>
            </w:r>
          </w:p>
        </w:tc>
        <w:tc>
          <w:tcPr>
            <w:tcW w:w="6095" w:type="dxa"/>
          </w:tcPr>
          <w:p w:rsidR="00723DF8" w:rsidRDefault="00C6478E" w:rsidP="00C6478E">
            <w:pPr>
              <w:bidi/>
              <w:spacing w:after="0" w:line="240" w:lineRule="auto"/>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عقد ورشات عمل لمناقشة المسودة النهائية للتقرير</w:t>
            </w:r>
          </w:p>
          <w:p w:rsidR="00F43C32" w:rsidRPr="003E12AF" w:rsidRDefault="00F43C32" w:rsidP="00F43C32">
            <w:pPr>
              <w:bidi/>
              <w:spacing w:after="0" w:line="240" w:lineRule="auto"/>
              <w:rPr>
                <w:rFonts w:ascii="Simplified Arabic" w:hAnsi="Simplified Arabic" w:cs="Simplified Arabic"/>
                <w:color w:val="FF0000"/>
                <w:sz w:val="20"/>
                <w:szCs w:val="20"/>
                <w:rtl/>
                <w:lang w:bidi="ar-EG"/>
              </w:rPr>
            </w:pPr>
            <w:r>
              <w:rPr>
                <w:rFonts w:ascii="Simplified Arabic" w:hAnsi="Simplified Arabic" w:cs="Simplified Arabic" w:hint="cs"/>
                <w:sz w:val="20"/>
                <w:szCs w:val="20"/>
                <w:rtl/>
                <w:lang w:bidi="ar-EG"/>
              </w:rPr>
              <w:t>- دراسة الملاحظات</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الشؤون القانونية</w:t>
            </w:r>
            <w:r w:rsidR="00EA3978">
              <w:rPr>
                <w:rFonts w:ascii="Simplified Arabic" w:hAnsi="Simplified Arabic" w:cs="Simplified Arabic" w:hint="cs"/>
                <w:color w:val="FF0000"/>
                <w:sz w:val="20"/>
                <w:szCs w:val="20"/>
                <w:rtl/>
                <w:lang w:bidi="ar-EG"/>
              </w:rPr>
              <w:t>+ادارة الطفل</w:t>
            </w:r>
          </w:p>
        </w:tc>
        <w:tc>
          <w:tcPr>
            <w:tcW w:w="1418" w:type="dxa"/>
          </w:tcPr>
          <w:p w:rsidR="00723DF8" w:rsidRPr="003E12AF" w:rsidRDefault="009027DB"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الثالث</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0</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413"/>
          <w:jc w:val="center"/>
        </w:trPr>
        <w:tc>
          <w:tcPr>
            <w:tcW w:w="2937" w:type="dxa"/>
            <w:vMerge/>
            <w:shd w:val="clear" w:color="auto" w:fill="auto"/>
            <w:vAlign w:val="center"/>
          </w:tcPr>
          <w:p w:rsidR="00723DF8" w:rsidRPr="003E12AF" w:rsidRDefault="00723DF8" w:rsidP="006C6F74">
            <w:pPr>
              <w:pStyle w:val="ListParagraph"/>
              <w:numPr>
                <w:ilvl w:val="1"/>
                <w:numId w:val="7"/>
              </w:numPr>
              <w:bidi/>
              <w:spacing w:after="0" w:line="240" w:lineRule="auto"/>
              <w:contextualSpacing w:val="0"/>
              <w:jc w:val="both"/>
              <w:rPr>
                <w:rFonts w:ascii="Simplified Arabic" w:hAnsi="Simplified Arabic" w:cs="Simplified Arabic"/>
                <w:sz w:val="20"/>
                <w:szCs w:val="20"/>
                <w:rtl/>
              </w:rPr>
            </w:pPr>
          </w:p>
        </w:tc>
        <w:tc>
          <w:tcPr>
            <w:tcW w:w="4000" w:type="dxa"/>
          </w:tcPr>
          <w:p w:rsidR="00723DF8" w:rsidRPr="00C6478E" w:rsidRDefault="00143DF4" w:rsidP="00D774B5">
            <w:pPr>
              <w:bidi/>
              <w:spacing w:after="0" w:line="240" w:lineRule="auto"/>
              <w:jc w:val="both"/>
              <w:rPr>
                <w:rFonts w:ascii="Simplified Arabic" w:hAnsi="Simplified Arabic" w:cs="Simplified Arabic"/>
                <w:sz w:val="20"/>
                <w:szCs w:val="20"/>
                <w:rtl/>
              </w:rPr>
            </w:pPr>
            <w:r w:rsidRPr="00C6478E">
              <w:rPr>
                <w:rFonts w:ascii="Simplified Arabic" w:hAnsi="Simplified Arabic" w:cs="Simplified Arabic" w:hint="cs"/>
                <w:sz w:val="20"/>
                <w:szCs w:val="20"/>
                <w:rtl/>
                <w:lang w:bidi="ar-EG"/>
              </w:rPr>
              <w:t>1</w:t>
            </w:r>
            <w:r w:rsidR="00D774B5">
              <w:rPr>
                <w:rFonts w:ascii="Simplified Arabic" w:hAnsi="Simplified Arabic" w:cs="Simplified Arabic" w:hint="cs"/>
                <w:sz w:val="20"/>
                <w:szCs w:val="20"/>
                <w:rtl/>
                <w:lang w:bidi="ar-EG"/>
              </w:rPr>
              <w:t>4</w:t>
            </w:r>
            <w:r w:rsidRPr="00C6478E">
              <w:rPr>
                <w:rFonts w:ascii="Simplified Arabic" w:hAnsi="Simplified Arabic" w:cs="Simplified Arabic" w:hint="cs"/>
                <w:sz w:val="20"/>
                <w:szCs w:val="20"/>
                <w:rtl/>
                <w:lang w:bidi="ar-EG"/>
              </w:rPr>
              <w:t xml:space="preserve">. </w:t>
            </w:r>
            <w:r w:rsidR="00723DF8" w:rsidRPr="00C6478E">
              <w:rPr>
                <w:rFonts w:ascii="Simplified Arabic" w:hAnsi="Simplified Arabic" w:cs="Simplified Arabic" w:hint="cs"/>
                <w:sz w:val="20"/>
                <w:szCs w:val="20"/>
                <w:rtl/>
                <w:lang w:bidi="ar-EG"/>
              </w:rPr>
              <w:t>مسودة التقرير الوطني الخاص باتفاقية ال</w:t>
            </w:r>
            <w:r w:rsidR="000318B7" w:rsidRPr="00C6478E">
              <w:rPr>
                <w:rFonts w:ascii="Simplified Arabic" w:hAnsi="Simplified Arabic" w:cs="Simplified Arabic" w:hint="cs"/>
                <w:sz w:val="20"/>
                <w:szCs w:val="20"/>
                <w:rtl/>
                <w:lang w:bidi="ar-EG"/>
              </w:rPr>
              <w:t>ب</w:t>
            </w:r>
            <w:r w:rsidR="00723DF8" w:rsidRPr="00C6478E">
              <w:rPr>
                <w:rFonts w:ascii="Simplified Arabic" w:hAnsi="Simplified Arabic" w:cs="Simplified Arabic" w:hint="cs"/>
                <w:sz w:val="20"/>
                <w:szCs w:val="20"/>
                <w:rtl/>
                <w:lang w:bidi="ar-EG"/>
              </w:rPr>
              <w:t>روتوكول الاختياري تم إعدادها.</w:t>
            </w:r>
          </w:p>
        </w:tc>
        <w:tc>
          <w:tcPr>
            <w:tcW w:w="6095" w:type="dxa"/>
          </w:tcPr>
          <w:p w:rsidR="00723DF8" w:rsidRDefault="00C6478E" w:rsidP="00C6478E">
            <w:pPr>
              <w:bidi/>
              <w:spacing w:after="0" w:line="240" w:lineRule="auto"/>
              <w:rPr>
                <w:rFonts w:ascii="Simplified Arabic" w:hAnsi="Simplified Arabic" w:cs="Simplified Arabic"/>
                <w:sz w:val="20"/>
                <w:szCs w:val="20"/>
                <w:rtl/>
                <w:lang w:bidi="ar-EG"/>
              </w:rPr>
            </w:pPr>
            <w:r w:rsidRPr="00C6478E">
              <w:rPr>
                <w:rFonts w:ascii="Simplified Arabic" w:hAnsi="Simplified Arabic" w:cs="Simplified Arabic" w:hint="cs"/>
                <w:sz w:val="20"/>
                <w:szCs w:val="20"/>
                <w:rtl/>
                <w:lang w:bidi="ar-EG"/>
              </w:rPr>
              <w:t>- عقد ورشة خاصة مع الأحزاب السياسية</w:t>
            </w:r>
          </w:p>
          <w:p w:rsidR="00F43C32" w:rsidRPr="00C6478E" w:rsidRDefault="00F43C32" w:rsidP="00F43C32">
            <w:pPr>
              <w:bidi/>
              <w:spacing w:after="0" w:line="240" w:lineRule="auto"/>
              <w:rPr>
                <w:rFonts w:ascii="Simplified Arabic" w:hAnsi="Simplified Arabic" w:cs="Simplified Arabic"/>
                <w:sz w:val="20"/>
                <w:szCs w:val="20"/>
                <w:rtl/>
                <w:lang w:bidi="ar-EG"/>
              </w:rPr>
            </w:pPr>
            <w:r>
              <w:rPr>
                <w:rFonts w:ascii="Simplified Arabic" w:hAnsi="Simplified Arabic" w:cs="Simplified Arabic" w:hint="cs"/>
                <w:sz w:val="20"/>
                <w:szCs w:val="20"/>
                <w:rtl/>
                <w:lang w:bidi="ar-EG"/>
              </w:rPr>
              <w:t>- دراسة الملاحظات</w:t>
            </w: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EG"/>
              </w:rPr>
              <w:t>إدارة الشؤون القانونية</w:t>
            </w:r>
          </w:p>
        </w:tc>
        <w:tc>
          <w:tcPr>
            <w:tcW w:w="1418" w:type="dxa"/>
          </w:tcPr>
          <w:p w:rsidR="00723DF8" w:rsidRPr="003E12AF" w:rsidRDefault="009027DB"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الربع الثالث</w:t>
            </w: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r w:rsidRPr="003B48CE">
              <w:rPr>
                <w:rFonts w:ascii="Simplified Arabic" w:hAnsi="Simplified Arabic" w:cs="Simplified Arabic" w:hint="cs"/>
                <w:sz w:val="20"/>
                <w:szCs w:val="20"/>
                <w:rtl/>
              </w:rPr>
              <w:t>0</w:t>
            </w:r>
          </w:p>
        </w:tc>
        <w:tc>
          <w:tcPr>
            <w:tcW w:w="1276"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pStyle w:val="ListParagraph"/>
              <w:numPr>
                <w:ilvl w:val="1"/>
                <w:numId w:val="7"/>
              </w:numPr>
              <w:bidi/>
              <w:spacing w:after="0" w:line="240" w:lineRule="auto"/>
              <w:contextualSpacing w:val="0"/>
              <w:jc w:val="both"/>
              <w:rPr>
                <w:rFonts w:ascii="Simplified Arabic" w:hAnsi="Simplified Arabic" w:cs="Simplified Arabic"/>
                <w:sz w:val="20"/>
                <w:szCs w:val="20"/>
                <w:rtl/>
              </w:rPr>
            </w:pPr>
          </w:p>
        </w:tc>
        <w:tc>
          <w:tcPr>
            <w:tcW w:w="4000" w:type="dxa"/>
          </w:tcPr>
          <w:p w:rsidR="00723DF8" w:rsidRPr="00563791" w:rsidRDefault="00563791" w:rsidP="00D774B5">
            <w:pPr>
              <w:bidi/>
              <w:spacing w:after="0" w:line="240" w:lineRule="auto"/>
              <w:jc w:val="both"/>
              <w:rPr>
                <w:rFonts w:ascii="Simplified Arabic" w:eastAsia="Times New Roman" w:hAnsi="Simplified Arabic" w:cs="Simplified Arabic"/>
                <w:sz w:val="20"/>
                <w:szCs w:val="20"/>
                <w:rtl/>
                <w:lang w:eastAsia="zh-CN"/>
              </w:rPr>
            </w:pPr>
            <w:r>
              <w:rPr>
                <w:rFonts w:ascii="Simplified Arabic" w:eastAsia="Times New Roman" w:hAnsi="Simplified Arabic" w:cs="Simplified Arabic" w:hint="cs"/>
                <w:sz w:val="20"/>
                <w:szCs w:val="20"/>
                <w:rtl/>
                <w:lang w:eastAsia="zh-CN"/>
              </w:rPr>
              <w:t>1</w:t>
            </w:r>
            <w:r w:rsidR="00D774B5">
              <w:rPr>
                <w:rFonts w:ascii="Simplified Arabic" w:eastAsia="Times New Roman" w:hAnsi="Simplified Arabic" w:cs="Simplified Arabic" w:hint="cs"/>
                <w:sz w:val="20"/>
                <w:szCs w:val="20"/>
                <w:rtl/>
                <w:lang w:eastAsia="zh-CN"/>
              </w:rPr>
              <w:t>5</w:t>
            </w:r>
            <w:r>
              <w:rPr>
                <w:rFonts w:ascii="Simplified Arabic" w:eastAsia="Times New Roman" w:hAnsi="Simplified Arabic" w:cs="Simplified Arabic" w:hint="cs"/>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حملة لتضمين</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قضايا</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النساء</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الأرامل</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والمطلقات</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في</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قانون</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الضمان</w:t>
            </w:r>
            <w:r w:rsidR="00723DF8" w:rsidRPr="00563791">
              <w:rPr>
                <w:rFonts w:ascii="Simplified Arabic" w:eastAsia="Times New Roman" w:hAnsi="Simplified Arabic" w:cs="Simplified Arabic"/>
                <w:sz w:val="20"/>
                <w:szCs w:val="20"/>
                <w:rtl/>
                <w:lang w:eastAsia="zh-CN"/>
              </w:rPr>
              <w:t xml:space="preserve"> </w:t>
            </w:r>
            <w:r w:rsidR="00723DF8" w:rsidRPr="00563791">
              <w:rPr>
                <w:rFonts w:ascii="Simplified Arabic" w:eastAsia="Times New Roman" w:hAnsi="Simplified Arabic" w:cs="Simplified Arabic" w:hint="cs"/>
                <w:sz w:val="20"/>
                <w:szCs w:val="20"/>
                <w:rtl/>
                <w:lang w:eastAsia="zh-CN"/>
              </w:rPr>
              <w:t>الاجتماعي</w:t>
            </w:r>
            <w:r w:rsidR="00723DF8" w:rsidRPr="00563791">
              <w:rPr>
                <w:rFonts w:ascii="Simplified Arabic" w:eastAsia="Times New Roman" w:hAnsi="Simplified Arabic" w:cs="Simplified Arabic"/>
                <w:sz w:val="20"/>
                <w:szCs w:val="20"/>
                <w:rtl/>
                <w:lang w:eastAsia="zh-CN"/>
              </w:rPr>
              <w:t>.</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4232E3"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مجلس ادارة الضمان الاجتماعي+وحدة النوع الاجتماعي</w:t>
            </w:r>
          </w:p>
        </w:tc>
        <w:tc>
          <w:tcPr>
            <w:tcW w:w="141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134" w:type="dxa"/>
            <w:vAlign w:val="center"/>
          </w:tcPr>
          <w:p w:rsidR="00723DF8" w:rsidRPr="00D95C19" w:rsidRDefault="004232E3" w:rsidP="0024041A">
            <w:pPr>
              <w:bidi/>
              <w:spacing w:after="0" w:line="240" w:lineRule="auto"/>
              <w:ind w:left="27"/>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6"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548"/>
          <w:jc w:val="center"/>
        </w:trPr>
        <w:tc>
          <w:tcPr>
            <w:tcW w:w="2937" w:type="dxa"/>
            <w:vMerge w:val="restart"/>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Pr>
            </w:pPr>
            <w:r w:rsidRPr="003E12AF">
              <w:rPr>
                <w:rFonts w:ascii="Simplified Arabic" w:hAnsi="Simplified Arabic" w:cs="Simplified Arabic"/>
                <w:sz w:val="20"/>
                <w:szCs w:val="20"/>
                <w:rtl/>
              </w:rPr>
              <w:t>2.2. ثقافة مجتمعية تعزز الحقوق والمساءلة.</w:t>
            </w:r>
          </w:p>
        </w:tc>
        <w:tc>
          <w:tcPr>
            <w:tcW w:w="4000" w:type="dxa"/>
            <w:vAlign w:val="center"/>
          </w:tcPr>
          <w:p w:rsidR="00723DF8" w:rsidRPr="00BA7EA3" w:rsidRDefault="00BA7EA3" w:rsidP="00BA7EA3">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1. </w:t>
            </w:r>
            <w:r w:rsidR="00723DF8" w:rsidRPr="00BA7EA3">
              <w:rPr>
                <w:rFonts w:ascii="Simplified Arabic" w:hAnsi="Simplified Arabic" w:cs="Simplified Arabic"/>
                <w:sz w:val="20"/>
                <w:szCs w:val="20"/>
                <w:rtl/>
              </w:rPr>
              <w:t>حملات توعوية تم تنفيذها حول قضايا الإعاقة وحقوق الأشخاص ذوي الإعاقة والخدمات المقدمة لهم.</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ind w:left="27"/>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23"/>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BA7EA3" w:rsidRDefault="00BA7EA3" w:rsidP="00BA7EA3">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2. </w:t>
            </w:r>
            <w:r w:rsidR="00723DF8" w:rsidRPr="00BA7EA3">
              <w:rPr>
                <w:rFonts w:ascii="Simplified Arabic" w:hAnsi="Simplified Arabic" w:cs="Simplified Arabic"/>
                <w:sz w:val="20"/>
                <w:szCs w:val="20"/>
                <w:rtl/>
              </w:rPr>
              <w:t>حملات توعوية تم تنفيذها حول قضايا الأطفال وحقوقهم والخدمات المقدمة لهم.</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Default="00723DF8" w:rsidP="0024041A">
            <w:pPr>
              <w:bidi/>
              <w:spacing w:after="0" w:line="240" w:lineRule="auto"/>
              <w:ind w:left="27"/>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BA7EA3" w:rsidRDefault="00BA7EA3" w:rsidP="00BA7EA3">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3. </w:t>
            </w:r>
            <w:r w:rsidR="00723DF8" w:rsidRPr="00BA7EA3">
              <w:rPr>
                <w:rFonts w:ascii="Simplified Arabic" w:hAnsi="Simplified Arabic" w:cs="Simplified Arabic"/>
                <w:sz w:val="20"/>
                <w:szCs w:val="20"/>
                <w:rtl/>
              </w:rPr>
              <w:t>حملات توعوية تم تنفيذها حول قضايا النساء وحقوقهن والخدمات المقدمة لهم.</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F135CB" w:rsidP="0024041A">
            <w:pPr>
              <w:bidi/>
              <w:spacing w:after="0" w:line="240" w:lineRule="auto"/>
              <w:ind w:left="27"/>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6F7C4E"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6F7C4E" w:rsidRPr="003E12AF" w:rsidRDefault="006F7C4E" w:rsidP="006C6F74">
            <w:pPr>
              <w:bidi/>
              <w:spacing w:after="0" w:line="240" w:lineRule="auto"/>
              <w:jc w:val="both"/>
              <w:rPr>
                <w:rFonts w:ascii="Simplified Arabic" w:hAnsi="Simplified Arabic" w:cs="Simplified Arabic"/>
                <w:sz w:val="20"/>
                <w:szCs w:val="20"/>
                <w:rtl/>
              </w:rPr>
            </w:pPr>
          </w:p>
        </w:tc>
        <w:tc>
          <w:tcPr>
            <w:tcW w:w="4000" w:type="dxa"/>
            <w:vAlign w:val="center"/>
          </w:tcPr>
          <w:p w:rsidR="006F7C4E" w:rsidRDefault="006A0322" w:rsidP="00BA7EA3">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4. حملات توعية مختصة بقضايا العنف المبني على النوع الاجتماعي </w:t>
            </w:r>
          </w:p>
        </w:tc>
        <w:tc>
          <w:tcPr>
            <w:tcW w:w="6095" w:type="dxa"/>
          </w:tcPr>
          <w:p w:rsidR="006F7C4E" w:rsidRPr="003E12AF" w:rsidRDefault="006F7C4E"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6F7C4E" w:rsidRPr="003E12AF" w:rsidRDefault="006F7C4E" w:rsidP="006C6F74">
            <w:pPr>
              <w:bidi/>
              <w:spacing w:after="0" w:line="240" w:lineRule="auto"/>
              <w:jc w:val="center"/>
              <w:rPr>
                <w:rFonts w:ascii="Simplified Arabic" w:hAnsi="Simplified Arabic" w:cs="Simplified Arabic"/>
                <w:sz w:val="20"/>
                <w:szCs w:val="20"/>
                <w:rtl/>
                <w:lang w:bidi="ar-EG"/>
              </w:rPr>
            </w:pPr>
          </w:p>
        </w:tc>
        <w:tc>
          <w:tcPr>
            <w:tcW w:w="1418" w:type="dxa"/>
          </w:tcPr>
          <w:p w:rsidR="006F7C4E" w:rsidRPr="00D95C19" w:rsidRDefault="006F7C4E"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6F7C4E" w:rsidRDefault="006F7C4E" w:rsidP="0024041A">
            <w:pPr>
              <w:bidi/>
              <w:spacing w:after="0" w:line="240" w:lineRule="auto"/>
              <w:ind w:left="27"/>
              <w:jc w:val="center"/>
              <w:rPr>
                <w:rFonts w:ascii="Simplified Arabic" w:eastAsia="Times New Roman" w:hAnsi="Simplified Arabic" w:cs="Simplified Arabic"/>
                <w:color w:val="000000"/>
                <w:sz w:val="20"/>
                <w:szCs w:val="20"/>
                <w:rtl/>
              </w:rPr>
            </w:pPr>
          </w:p>
        </w:tc>
        <w:tc>
          <w:tcPr>
            <w:tcW w:w="1276" w:type="dxa"/>
          </w:tcPr>
          <w:p w:rsidR="006F7C4E" w:rsidRPr="00D95C19" w:rsidRDefault="006F7C4E"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6F7C4E" w:rsidRPr="00D95C19" w:rsidRDefault="006F7C4E"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6F7C4E" w:rsidRPr="00D95C19" w:rsidRDefault="006F7C4E"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BA7EA3" w:rsidRDefault="00FA5102" w:rsidP="00BA7EA3">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5</w:t>
            </w:r>
            <w:r w:rsidR="00BA7EA3">
              <w:rPr>
                <w:rFonts w:ascii="Simplified Arabic" w:hAnsi="Simplified Arabic" w:cs="Simplified Arabic" w:hint="cs"/>
                <w:sz w:val="20"/>
                <w:szCs w:val="20"/>
                <w:rtl/>
              </w:rPr>
              <w:t xml:space="preserve">. </w:t>
            </w:r>
            <w:r w:rsidR="00723DF8" w:rsidRPr="00BA7EA3">
              <w:rPr>
                <w:rFonts w:ascii="Simplified Arabic" w:hAnsi="Simplified Arabic" w:cs="Simplified Arabic"/>
                <w:sz w:val="20"/>
                <w:szCs w:val="20"/>
                <w:rtl/>
              </w:rPr>
              <w:t>حملات توعوية تم تنفيذها حول قضايا كبار السن وحقوقهم والخدمات المقدمة لهم.</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ind w:left="27"/>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BA7EA3" w:rsidRDefault="00FA5102" w:rsidP="00BA7EA3">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6</w:t>
            </w:r>
            <w:r w:rsidR="00BA7EA3">
              <w:rPr>
                <w:rFonts w:ascii="Simplified Arabic" w:hAnsi="Simplified Arabic" w:cs="Simplified Arabic" w:hint="cs"/>
                <w:sz w:val="20"/>
                <w:szCs w:val="20"/>
                <w:rtl/>
              </w:rPr>
              <w:t xml:space="preserve">. </w:t>
            </w:r>
            <w:r w:rsidR="00723DF8" w:rsidRPr="00BA7EA3">
              <w:rPr>
                <w:rFonts w:ascii="Simplified Arabic" w:hAnsi="Simplified Arabic" w:cs="Simplified Arabic"/>
                <w:sz w:val="20"/>
                <w:szCs w:val="20"/>
                <w:rtl/>
              </w:rPr>
              <w:t>برامج إعلامية</w:t>
            </w:r>
            <w:r w:rsidR="00A337E9" w:rsidRPr="00BA7EA3">
              <w:rPr>
                <w:rFonts w:ascii="Simplified Arabic" w:hAnsi="Simplified Arabic" w:cs="Simplified Arabic" w:hint="cs"/>
                <w:sz w:val="20"/>
                <w:szCs w:val="20"/>
                <w:rtl/>
              </w:rPr>
              <w:t xml:space="preserve"> حساسة للنوع الاجتماعي</w:t>
            </w:r>
            <w:r w:rsidR="00723DF8" w:rsidRPr="00BA7EA3">
              <w:rPr>
                <w:rFonts w:ascii="Simplified Arabic" w:hAnsi="Simplified Arabic" w:cs="Simplified Arabic"/>
                <w:sz w:val="20"/>
                <w:szCs w:val="20"/>
                <w:rtl/>
              </w:rPr>
              <w:t xml:space="preserve"> حول قضايا الفئات المهمشة</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العلاقات العامة والإعلام، بالتعاون مع الادارات المعنية</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23DF8" w:rsidP="0024041A">
            <w:pPr>
              <w:bidi/>
              <w:spacing w:after="0" w:line="240" w:lineRule="auto"/>
              <w:ind w:left="27"/>
              <w:jc w:val="center"/>
              <w:rPr>
                <w:rFonts w:ascii="Simplified Arabic" w:eastAsia="Times New Roman" w:hAnsi="Simplified Arabic" w:cs="Simplified Arabic"/>
                <w:sz w:val="20"/>
                <w:szCs w:val="20"/>
                <w:rtl/>
              </w:rPr>
            </w:pPr>
            <w:r w:rsidRPr="003B48CE">
              <w:rPr>
                <w:rFonts w:ascii="Simplified Arabic" w:eastAsia="Times New Roman" w:hAnsi="Simplified Arabic" w:cs="Simplified Arabic" w:hint="cs"/>
                <w:sz w:val="20"/>
                <w:szCs w:val="20"/>
                <w:rtl/>
              </w:rPr>
              <w:t>1</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BA7EA3" w:rsidRDefault="00FA5102" w:rsidP="00BA7EA3">
            <w:pPr>
              <w:bidi/>
              <w:spacing w:after="0" w:line="240" w:lineRule="auto"/>
              <w:jc w:val="both"/>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rPr>
              <w:t>7</w:t>
            </w:r>
            <w:r w:rsidR="00BA7EA3">
              <w:rPr>
                <w:rFonts w:ascii="Simplified Arabic" w:hAnsi="Simplified Arabic" w:cs="Simplified Arabic" w:hint="cs"/>
                <w:color w:val="FF0000"/>
                <w:sz w:val="20"/>
                <w:szCs w:val="20"/>
                <w:rtl/>
              </w:rPr>
              <w:t xml:space="preserve">. </w:t>
            </w:r>
            <w:r w:rsidR="00723DF8" w:rsidRPr="00BA7EA3">
              <w:rPr>
                <w:rFonts w:ascii="Simplified Arabic" w:hAnsi="Simplified Arabic" w:cs="Simplified Arabic"/>
                <w:color w:val="FF0000"/>
                <w:sz w:val="20"/>
                <w:szCs w:val="20"/>
                <w:rtl/>
              </w:rPr>
              <w:t xml:space="preserve">دراسات وتقارير حول </w:t>
            </w:r>
            <w:r w:rsidR="00723DF8" w:rsidRPr="00BA7EA3">
              <w:rPr>
                <w:rFonts w:ascii="Simplified Arabic" w:hAnsi="Simplified Arabic" w:cs="Simplified Arabic"/>
                <w:color w:val="FF0000"/>
                <w:sz w:val="20"/>
                <w:szCs w:val="20"/>
                <w:highlight w:val="yellow"/>
                <w:rtl/>
              </w:rPr>
              <w:t xml:space="preserve">الخدمات المقدمة </w:t>
            </w:r>
            <w:r w:rsidR="00723DF8" w:rsidRPr="00BA7EA3">
              <w:rPr>
                <w:rFonts w:ascii="Simplified Arabic" w:hAnsi="Simplified Arabic" w:cs="Simplified Arabic" w:hint="cs"/>
                <w:color w:val="FF0000"/>
                <w:sz w:val="20"/>
                <w:szCs w:val="20"/>
                <w:rtl/>
              </w:rPr>
              <w:t>للأطفال، والنساء والأشخاص ذوي الإعاقة وكبار السن والشباب.</w:t>
            </w:r>
            <w:r w:rsidR="00A337E9" w:rsidRPr="00BA7EA3">
              <w:rPr>
                <w:rFonts w:ascii="Simplified Arabic" w:hAnsi="Simplified Arabic" w:cs="Simplified Arabic" w:hint="cs"/>
                <w:color w:val="FF0000"/>
                <w:sz w:val="20"/>
                <w:szCs w:val="20"/>
                <w:rtl/>
              </w:rPr>
              <w:t>وحساسة للنوع الاجتماعي</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r w:rsidR="00767931">
              <w:rPr>
                <w:rFonts w:ascii="Simplified Arabic" w:hAnsi="Simplified Arabic" w:cs="Simplified Arabic" w:hint="cs"/>
                <w:sz w:val="20"/>
                <w:szCs w:val="20"/>
                <w:rtl/>
              </w:rPr>
              <w:t>+الادارات البرامجيه</w:t>
            </w:r>
          </w:p>
        </w:tc>
        <w:tc>
          <w:tcPr>
            <w:tcW w:w="1418" w:type="dxa"/>
          </w:tcPr>
          <w:p w:rsidR="00723DF8"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67931" w:rsidP="0024041A">
            <w:pPr>
              <w:bidi/>
              <w:spacing w:after="0" w:line="240" w:lineRule="auto"/>
              <w:ind w:left="27"/>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w:t>
            </w:r>
          </w:p>
        </w:tc>
        <w:tc>
          <w:tcPr>
            <w:tcW w:w="1276" w:type="dxa"/>
          </w:tcPr>
          <w:p w:rsidR="00723DF8"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BA7EA3" w:rsidRDefault="00CA359C" w:rsidP="00BA7EA3">
            <w:pPr>
              <w:bidi/>
              <w:spacing w:after="0" w:line="240" w:lineRule="auto"/>
              <w:jc w:val="both"/>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rPr>
              <w:t>8</w:t>
            </w:r>
            <w:r w:rsidR="00BA7EA3">
              <w:rPr>
                <w:rFonts w:ascii="Simplified Arabic" w:hAnsi="Simplified Arabic" w:cs="Simplified Arabic" w:hint="cs"/>
                <w:color w:val="FF0000"/>
                <w:sz w:val="20"/>
                <w:szCs w:val="20"/>
                <w:rtl/>
              </w:rPr>
              <w:t xml:space="preserve">. </w:t>
            </w:r>
            <w:r w:rsidR="00723DF8" w:rsidRPr="00BA7EA3">
              <w:rPr>
                <w:rFonts w:ascii="Simplified Arabic" w:hAnsi="Simplified Arabic" w:cs="Simplified Arabic"/>
                <w:color w:val="FF0000"/>
                <w:sz w:val="20"/>
                <w:szCs w:val="20"/>
                <w:rtl/>
              </w:rPr>
              <w:t xml:space="preserve">جلسات مفتوحة للمواطنين و المستفيدين حول الخدمات المقدمة وتلقي شكاويهم وسماع آرائهم. </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417" w:type="dxa"/>
            <w:vAlign w:val="center"/>
          </w:tcPr>
          <w:p w:rsidR="00723DF8" w:rsidRPr="003E12AF" w:rsidRDefault="00767931"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الوكيل المساعد للمديريات+المديريات</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67931" w:rsidP="0024041A">
            <w:pPr>
              <w:bidi/>
              <w:spacing w:after="0" w:line="240" w:lineRule="auto"/>
              <w:ind w:left="27"/>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3</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732848" w:rsidRDefault="00CA359C" w:rsidP="00732848">
            <w:pPr>
              <w:bidi/>
              <w:spacing w:after="0" w:line="240" w:lineRule="auto"/>
              <w:jc w:val="both"/>
              <w:rPr>
                <w:rFonts w:ascii="Simplified Arabic" w:hAnsi="Simplified Arabic" w:cs="Simplified Arabic"/>
                <w:sz w:val="20"/>
                <w:szCs w:val="20"/>
                <w:rtl/>
              </w:rPr>
            </w:pPr>
            <w:r>
              <w:rPr>
                <w:rFonts w:ascii="Simplified Arabic" w:hAnsi="Simplified Arabic" w:cs="Simplified Arabic" w:hint="cs"/>
                <w:sz w:val="20"/>
                <w:szCs w:val="20"/>
                <w:rtl/>
              </w:rPr>
              <w:t>9</w:t>
            </w:r>
            <w:r w:rsidR="00732848">
              <w:rPr>
                <w:rFonts w:ascii="Simplified Arabic" w:hAnsi="Simplified Arabic" w:cs="Simplified Arabic" w:hint="cs"/>
                <w:sz w:val="20"/>
                <w:szCs w:val="20"/>
                <w:rtl/>
              </w:rPr>
              <w:t xml:space="preserve">. </w:t>
            </w:r>
            <w:r w:rsidR="00723DF8" w:rsidRPr="00732848">
              <w:rPr>
                <w:rFonts w:ascii="Simplified Arabic" w:hAnsi="Simplified Arabic" w:cs="Simplified Arabic"/>
                <w:sz w:val="20"/>
                <w:szCs w:val="20"/>
                <w:rtl/>
              </w:rPr>
              <w:t>شكاوى المواطنين تم معالجتها</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وحدة الشكاوى</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67931" w:rsidP="0024041A">
            <w:pPr>
              <w:bidi/>
              <w:spacing w:after="0" w:line="240" w:lineRule="auto"/>
              <w:ind w:left="27"/>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200</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Default="00723DF8" w:rsidP="003B2CE8">
            <w:pPr>
              <w:bidi/>
              <w:spacing w:after="0" w:line="240" w:lineRule="auto"/>
              <w:jc w:val="mediumKashida"/>
              <w:rPr>
                <w:rFonts w:ascii="Simplified Arabic" w:hAnsi="Simplified Arabic" w:cs="Simplified Arabic"/>
                <w:sz w:val="20"/>
                <w:szCs w:val="20"/>
              </w:rPr>
            </w:pPr>
          </w:p>
        </w:tc>
        <w:tc>
          <w:tcPr>
            <w:tcW w:w="3166" w:type="dxa"/>
            <w:gridSpan w:val="2"/>
          </w:tcPr>
          <w:p w:rsidR="00723DF8" w:rsidRPr="003B2CE8" w:rsidRDefault="00723DF8" w:rsidP="003B2CE8">
            <w:pPr>
              <w:bidi/>
              <w:spacing w:after="0" w:line="240" w:lineRule="auto"/>
              <w:jc w:val="mediumKashida"/>
              <w:rPr>
                <w:rFonts w:ascii="Simplified Arabic" w:hAnsi="Simplified Arabic" w:cs="Simplified Arabic"/>
                <w:sz w:val="20"/>
                <w:szCs w:val="20"/>
                <w:rtl/>
              </w:rPr>
            </w:pPr>
            <w:r>
              <w:rPr>
                <w:rFonts w:ascii="Simplified Arabic" w:hAnsi="Simplified Arabic" w:cs="Simplified Arabic"/>
                <w:sz w:val="20"/>
                <w:szCs w:val="20"/>
              </w:rPr>
              <w:t>28</w:t>
            </w:r>
            <w:r w:rsidRPr="003B2CE8">
              <w:rPr>
                <w:rFonts w:ascii="Simplified Arabic" w:hAnsi="Simplified Arabic" w:cs="Simplified Arabic" w:hint="cs"/>
                <w:sz w:val="20"/>
                <w:szCs w:val="20"/>
                <w:rtl/>
              </w:rPr>
              <w:t xml:space="preserve">عدد شكاوي المواطنين التي تمت معالجتها </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732848" w:rsidRDefault="00CA359C" w:rsidP="00732848">
            <w:pPr>
              <w:bidi/>
              <w:spacing w:after="0" w:line="240" w:lineRule="auto"/>
              <w:jc w:val="both"/>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rPr>
              <w:t>10</w:t>
            </w:r>
            <w:r w:rsidR="00732848">
              <w:rPr>
                <w:rFonts w:ascii="Simplified Arabic" w:hAnsi="Simplified Arabic" w:cs="Simplified Arabic" w:hint="cs"/>
                <w:color w:val="FF0000"/>
                <w:sz w:val="20"/>
                <w:szCs w:val="20"/>
                <w:rtl/>
              </w:rPr>
              <w:t xml:space="preserve">. </w:t>
            </w:r>
            <w:r w:rsidR="00723DF8" w:rsidRPr="00732848">
              <w:rPr>
                <w:rFonts w:ascii="Simplified Arabic" w:hAnsi="Simplified Arabic" w:cs="Simplified Arabic"/>
                <w:color w:val="FF0000"/>
                <w:sz w:val="20"/>
                <w:szCs w:val="20"/>
                <w:rtl/>
              </w:rPr>
              <w:t>دورات تدريبية للكوادر العاملة في الوزارة ومراكزها تم تنفيذها حول واجبات أصحاب الحقوق وآليات المساءلة والشفافية.</w:t>
            </w:r>
            <w:r w:rsidR="00767931" w:rsidRPr="00732848">
              <w:rPr>
                <w:rFonts w:ascii="Simplified Arabic" w:hAnsi="Simplified Arabic" w:cs="Simplified Arabic" w:hint="cs"/>
                <w:color w:val="FF0000"/>
                <w:sz w:val="20"/>
                <w:szCs w:val="20"/>
                <w:rtl/>
              </w:rPr>
              <w:t>وادماج النوع الاجتماعي في كافة البرامج والنشاطات</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417" w:type="dxa"/>
            <w:vAlign w:val="center"/>
          </w:tcPr>
          <w:p w:rsidR="00723DF8" w:rsidRPr="003E12AF" w:rsidRDefault="00767931"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الموارد البشريه</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67931" w:rsidP="0024041A">
            <w:pPr>
              <w:bidi/>
              <w:spacing w:after="0" w:line="240" w:lineRule="auto"/>
              <w:ind w:left="27"/>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5</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732848" w:rsidRDefault="00732848" w:rsidP="00CA359C">
            <w:pPr>
              <w:bidi/>
              <w:spacing w:after="0" w:line="240" w:lineRule="auto"/>
              <w:jc w:val="both"/>
              <w:rPr>
                <w:rFonts w:ascii="Simplified Arabic" w:hAnsi="Simplified Arabic" w:cs="Simplified Arabic"/>
                <w:color w:val="FF0000"/>
                <w:sz w:val="20"/>
                <w:szCs w:val="20"/>
                <w:rtl/>
                <w:lang w:bidi="ar-JO"/>
              </w:rPr>
            </w:pPr>
            <w:r>
              <w:rPr>
                <w:rFonts w:ascii="Simplified Arabic" w:hAnsi="Simplified Arabic" w:cs="Simplified Arabic" w:hint="cs"/>
                <w:color w:val="FF0000"/>
                <w:sz w:val="20"/>
                <w:szCs w:val="20"/>
                <w:rtl/>
                <w:lang w:bidi="ar-JO"/>
              </w:rPr>
              <w:t>1</w:t>
            </w:r>
            <w:r w:rsidR="00CA359C">
              <w:rPr>
                <w:rFonts w:ascii="Simplified Arabic" w:hAnsi="Simplified Arabic" w:cs="Simplified Arabic" w:hint="cs"/>
                <w:color w:val="FF0000"/>
                <w:sz w:val="20"/>
                <w:szCs w:val="20"/>
                <w:rtl/>
                <w:lang w:bidi="ar-JO"/>
              </w:rPr>
              <w:t>1</w:t>
            </w:r>
            <w:r>
              <w:rPr>
                <w:rFonts w:ascii="Simplified Arabic" w:hAnsi="Simplified Arabic" w:cs="Simplified Arabic" w:hint="cs"/>
                <w:color w:val="FF0000"/>
                <w:sz w:val="20"/>
                <w:szCs w:val="20"/>
                <w:rtl/>
                <w:lang w:bidi="ar-JO"/>
              </w:rPr>
              <w:t xml:space="preserve">. </w:t>
            </w:r>
            <w:r w:rsidR="00723DF8" w:rsidRPr="00732848">
              <w:rPr>
                <w:rFonts w:ascii="Simplified Arabic" w:hAnsi="Simplified Arabic" w:cs="Simplified Arabic"/>
                <w:color w:val="FF0000"/>
                <w:sz w:val="20"/>
                <w:szCs w:val="20"/>
                <w:rtl/>
                <w:lang w:bidi="ar-JO"/>
              </w:rPr>
              <w:t xml:space="preserve">تعميم ومأسسة مجالس المستفيدين. </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417" w:type="dxa"/>
            <w:vAlign w:val="center"/>
          </w:tcPr>
          <w:p w:rsidR="00723DF8" w:rsidRPr="003E12AF" w:rsidRDefault="002E00EC"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الوكيل المساعد للمديريات</w:t>
            </w:r>
          </w:p>
        </w:tc>
        <w:tc>
          <w:tcPr>
            <w:tcW w:w="1418"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2E00EC"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2</w:t>
            </w:r>
          </w:p>
        </w:tc>
        <w:tc>
          <w:tcPr>
            <w:tcW w:w="1276"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ind w:left="27"/>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937" w:type="dxa"/>
            <w:vMerge w:val="restart"/>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r w:rsidRPr="003E12AF">
              <w:rPr>
                <w:rFonts w:ascii="Simplified Arabic" w:hAnsi="Simplified Arabic" w:cs="Simplified Arabic"/>
                <w:sz w:val="20"/>
                <w:szCs w:val="20"/>
                <w:rtl/>
              </w:rPr>
              <w:t>3.2.الفئات الفقيرة والمهمشة وضحايا العنف قادرين على الوصول إلى منظومة العدالة.</w:t>
            </w:r>
          </w:p>
        </w:tc>
        <w:tc>
          <w:tcPr>
            <w:tcW w:w="4000" w:type="dxa"/>
          </w:tcPr>
          <w:p w:rsidR="00723DF8" w:rsidRPr="003E12AF" w:rsidRDefault="00723DF8" w:rsidP="006C6F74">
            <w:pPr>
              <w:pStyle w:val="ListParagraph"/>
              <w:numPr>
                <w:ilvl w:val="0"/>
                <w:numId w:val="24"/>
              </w:numPr>
              <w:bidi/>
              <w:spacing w:after="0" w:line="240" w:lineRule="auto"/>
              <w:ind w:left="342" w:hanging="342"/>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 xml:space="preserve">جلسات توعية للحدث من قبل المختصين قبل الدخول في إجراءات المحاكمة. </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417" w:type="dxa"/>
            <w:vAlign w:val="center"/>
          </w:tcPr>
          <w:p w:rsidR="00723DF8" w:rsidRPr="003E12AF" w:rsidRDefault="002E00EC"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مركز دار الامل</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2E00EC"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15</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C84C98">
            <w:pPr>
              <w:bidi/>
              <w:spacing w:after="0" w:line="240" w:lineRule="auto"/>
              <w:ind w:left="90"/>
              <w:jc w:val="both"/>
              <w:rPr>
                <w:rFonts w:ascii="Simplified Arabic" w:hAnsi="Simplified Arabic" w:cs="Simplified Arabic"/>
                <w:color w:val="000000"/>
                <w:sz w:val="20"/>
                <w:szCs w:val="20"/>
              </w:rPr>
            </w:pPr>
          </w:p>
        </w:tc>
        <w:tc>
          <w:tcPr>
            <w:tcW w:w="3166" w:type="dxa"/>
            <w:gridSpan w:val="2"/>
            <w:vAlign w:val="center"/>
          </w:tcPr>
          <w:p w:rsidR="00723DF8" w:rsidRPr="00C84C98" w:rsidRDefault="00723DF8" w:rsidP="00C84C98">
            <w:pPr>
              <w:bidi/>
              <w:spacing w:after="0" w:line="240" w:lineRule="auto"/>
              <w:ind w:left="90"/>
              <w:jc w:val="both"/>
              <w:rPr>
                <w:rFonts w:ascii="Simplified Arabic" w:hAnsi="Simplified Arabic" w:cs="Simplified Arabic"/>
                <w:color w:val="000000"/>
                <w:sz w:val="20"/>
                <w:szCs w:val="20"/>
              </w:rPr>
            </w:pPr>
            <w:r>
              <w:rPr>
                <w:rFonts w:ascii="Simplified Arabic" w:hAnsi="Simplified Arabic" w:cs="Simplified Arabic"/>
                <w:color w:val="000000"/>
                <w:sz w:val="20"/>
                <w:szCs w:val="20"/>
              </w:rPr>
              <w:t>29</w:t>
            </w:r>
            <w:r>
              <w:rPr>
                <w:rFonts w:ascii="Simplified Arabic" w:hAnsi="Simplified Arabic" w:cs="Simplified Arabic" w:hint="cs"/>
                <w:color w:val="000000"/>
                <w:sz w:val="20"/>
                <w:szCs w:val="20"/>
                <w:rtl/>
              </w:rPr>
              <w:t xml:space="preserve">. </w:t>
            </w:r>
            <w:r w:rsidRPr="00C84C98">
              <w:rPr>
                <w:rFonts w:ascii="Simplified Arabic" w:hAnsi="Simplified Arabic" w:cs="Simplified Arabic"/>
                <w:color w:val="000000"/>
                <w:sz w:val="20"/>
                <w:szCs w:val="20"/>
                <w:rtl/>
              </w:rPr>
              <w:t>عدد ضحايا العنف الذين تم الدفاع عنهم أمام الهيئات القضائية</w:t>
            </w:r>
            <w:r w:rsidRPr="00C84C98">
              <w:rPr>
                <w:rFonts w:ascii="Simplified Arabic" w:hAnsi="Simplified Arabic" w:cs="Simplified Arabic" w:hint="cs"/>
                <w:color w:val="000000"/>
                <w:sz w:val="20"/>
                <w:szCs w:val="20"/>
                <w:rtl/>
              </w:rPr>
              <w:t xml:space="preserve">. </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jc w:val="center"/>
        </w:trPr>
        <w:tc>
          <w:tcPr>
            <w:tcW w:w="2937" w:type="dxa"/>
            <w:vMerge/>
            <w:shd w:val="clear" w:color="auto" w:fill="auto"/>
            <w:vAlign w:val="center"/>
          </w:tcPr>
          <w:p w:rsidR="00723DF8" w:rsidRPr="003E12AF" w:rsidRDefault="00723DF8" w:rsidP="006C6F74">
            <w:pPr>
              <w:pStyle w:val="ListParagraph"/>
              <w:numPr>
                <w:ilvl w:val="1"/>
                <w:numId w:val="15"/>
              </w:numPr>
              <w:bidi/>
              <w:spacing w:after="0" w:line="240" w:lineRule="auto"/>
              <w:contextualSpacing w:val="0"/>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4"/>
              </w:numPr>
              <w:bidi/>
              <w:spacing w:after="0" w:line="240" w:lineRule="auto"/>
              <w:ind w:left="342" w:hanging="342"/>
              <w:jc w:val="both"/>
              <w:rPr>
                <w:rFonts w:ascii="Simplified Arabic" w:eastAsia="Times New Roman" w:hAnsi="Simplified Arabic" w:cs="Simplified Arabic"/>
                <w:color w:val="FF0000"/>
                <w:sz w:val="20"/>
                <w:szCs w:val="20"/>
                <w:rtl/>
                <w:lang w:bidi="ar-EG"/>
              </w:rPr>
            </w:pPr>
            <w:r w:rsidRPr="003E12AF">
              <w:rPr>
                <w:rFonts w:ascii="Simplified Arabic" w:hAnsi="Simplified Arabic" w:cs="Simplified Arabic"/>
                <w:color w:val="FF0000"/>
                <w:sz w:val="20"/>
                <w:szCs w:val="20"/>
                <w:rtl/>
                <w:lang w:bidi="ar-JO"/>
              </w:rPr>
              <w:t xml:space="preserve">جلسات توعية وارشاد قانوني لأهالي الأحداث حول </w:t>
            </w:r>
            <w:r w:rsidRPr="003E12AF">
              <w:rPr>
                <w:rFonts w:ascii="Simplified Arabic" w:hAnsi="Simplified Arabic" w:cs="Simplified Arabic"/>
                <w:color w:val="FF0000"/>
                <w:sz w:val="20"/>
                <w:szCs w:val="20"/>
                <w:rtl/>
                <w:lang w:bidi="ar-JO"/>
              </w:rPr>
              <w:lastRenderedPageBreak/>
              <w:t>الإجراءات القانونية</w:t>
            </w:r>
          </w:p>
        </w:tc>
        <w:tc>
          <w:tcPr>
            <w:tcW w:w="6095" w:type="dxa"/>
          </w:tcPr>
          <w:p w:rsidR="00723DF8" w:rsidRPr="003E12AF" w:rsidRDefault="00723DF8" w:rsidP="006C6F74">
            <w:pPr>
              <w:bidi/>
              <w:spacing w:after="0" w:line="240" w:lineRule="auto"/>
              <w:jc w:val="center"/>
              <w:rPr>
                <w:rFonts w:ascii="Simplified Arabic" w:hAnsi="Simplified Arabic" w:cs="Simplified Arabic"/>
                <w:color w:val="FF0000"/>
                <w:sz w:val="20"/>
                <w:szCs w:val="20"/>
                <w:rtl/>
                <w:lang w:bidi="ar-EG"/>
              </w:rPr>
            </w:pPr>
          </w:p>
        </w:tc>
        <w:tc>
          <w:tcPr>
            <w:tcW w:w="1417" w:type="dxa"/>
            <w:vAlign w:val="center"/>
          </w:tcPr>
          <w:p w:rsidR="00723DF8" w:rsidRPr="003E12AF" w:rsidRDefault="002E00EC" w:rsidP="006C6F74">
            <w:pPr>
              <w:bidi/>
              <w:spacing w:after="0" w:line="240" w:lineRule="auto"/>
              <w:jc w:val="center"/>
              <w:rPr>
                <w:rFonts w:ascii="Simplified Arabic" w:hAnsi="Simplified Arabic" w:cs="Simplified Arabic"/>
                <w:color w:val="FF0000"/>
                <w:sz w:val="20"/>
                <w:szCs w:val="20"/>
                <w:rtl/>
                <w:lang w:bidi="ar-EG"/>
              </w:rPr>
            </w:pPr>
            <w:r>
              <w:rPr>
                <w:rFonts w:ascii="Simplified Arabic" w:hAnsi="Simplified Arabic" w:cs="Simplified Arabic" w:hint="cs"/>
                <w:color w:val="FF0000"/>
                <w:sz w:val="20"/>
                <w:szCs w:val="20"/>
                <w:rtl/>
                <w:lang w:bidi="ar-EG"/>
              </w:rPr>
              <w:t xml:space="preserve">ادارة الطفل+مركز </w:t>
            </w:r>
            <w:r>
              <w:rPr>
                <w:rFonts w:ascii="Simplified Arabic" w:hAnsi="Simplified Arabic" w:cs="Simplified Arabic" w:hint="cs"/>
                <w:color w:val="FF0000"/>
                <w:sz w:val="20"/>
                <w:szCs w:val="20"/>
                <w:rtl/>
                <w:lang w:bidi="ar-EG"/>
              </w:rPr>
              <w:lastRenderedPageBreak/>
              <w:t>دار الامل</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2E00EC"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C84C98">
            <w:pPr>
              <w:bidi/>
              <w:spacing w:after="0" w:line="240" w:lineRule="auto"/>
              <w:ind w:left="90"/>
              <w:jc w:val="both"/>
              <w:rPr>
                <w:rFonts w:ascii="Simplified Arabic" w:hAnsi="Simplified Arabic" w:cs="Simplified Arabic"/>
                <w:color w:val="000000"/>
                <w:sz w:val="20"/>
                <w:szCs w:val="20"/>
              </w:rPr>
            </w:pPr>
          </w:p>
        </w:tc>
        <w:tc>
          <w:tcPr>
            <w:tcW w:w="3166" w:type="dxa"/>
            <w:gridSpan w:val="2"/>
            <w:vAlign w:val="center"/>
          </w:tcPr>
          <w:p w:rsidR="00723DF8" w:rsidRPr="00C84C98" w:rsidRDefault="00723DF8" w:rsidP="00C84C98">
            <w:pPr>
              <w:bidi/>
              <w:spacing w:after="0" w:line="240" w:lineRule="auto"/>
              <w:ind w:left="90"/>
              <w:jc w:val="both"/>
              <w:rPr>
                <w:rFonts w:ascii="Simplified Arabic" w:hAnsi="Simplified Arabic" w:cs="Simplified Arabic"/>
                <w:color w:val="000000"/>
                <w:sz w:val="20"/>
                <w:szCs w:val="20"/>
              </w:rPr>
            </w:pPr>
            <w:r>
              <w:rPr>
                <w:rFonts w:ascii="Simplified Arabic" w:hAnsi="Simplified Arabic" w:cs="Simplified Arabic"/>
                <w:color w:val="000000"/>
                <w:sz w:val="20"/>
                <w:szCs w:val="20"/>
              </w:rPr>
              <w:t>30</w:t>
            </w:r>
            <w:r>
              <w:rPr>
                <w:rFonts w:ascii="Simplified Arabic" w:hAnsi="Simplified Arabic" w:cs="Simplified Arabic" w:hint="cs"/>
                <w:color w:val="000000"/>
                <w:sz w:val="20"/>
                <w:szCs w:val="20"/>
                <w:rtl/>
              </w:rPr>
              <w:t xml:space="preserve">. </w:t>
            </w:r>
            <w:r w:rsidRPr="00C84C98">
              <w:rPr>
                <w:rFonts w:ascii="Simplified Arabic" w:hAnsi="Simplified Arabic" w:cs="Simplified Arabic"/>
                <w:color w:val="000000"/>
                <w:sz w:val="20"/>
                <w:szCs w:val="20"/>
                <w:rtl/>
              </w:rPr>
              <w:t>عدد قضايا الميراث في المحاكم</w:t>
            </w:r>
            <w:r w:rsidRPr="00C84C98">
              <w:rPr>
                <w:rFonts w:ascii="Simplified Arabic"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A15C45" w:rsidP="006C6F74">
            <w:pPr>
              <w:pStyle w:val="ListParagraph"/>
              <w:numPr>
                <w:ilvl w:val="0"/>
                <w:numId w:val="24"/>
              </w:numPr>
              <w:bidi/>
              <w:spacing w:after="0" w:line="240" w:lineRule="auto"/>
              <w:ind w:left="342" w:hanging="342"/>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جلسات توعية وارشاد قانوني للنساء ضحايا العنف</w:t>
            </w:r>
          </w:p>
        </w:tc>
        <w:tc>
          <w:tcPr>
            <w:tcW w:w="6095" w:type="dxa"/>
          </w:tcPr>
          <w:p w:rsidR="00723DF8" w:rsidRPr="003E12AF" w:rsidRDefault="00723DF8" w:rsidP="006C6F74">
            <w:pPr>
              <w:spacing w:after="0" w:line="240" w:lineRule="auto"/>
              <w:jc w:val="center"/>
              <w:rPr>
                <w:rFonts w:ascii="Simplified Arabic" w:hAnsi="Simplified Arabic" w:cs="Simplified Arabic"/>
                <w:color w:val="FF0000"/>
                <w:sz w:val="20"/>
                <w:szCs w:val="20"/>
              </w:rPr>
            </w:pPr>
          </w:p>
        </w:tc>
        <w:tc>
          <w:tcPr>
            <w:tcW w:w="1417" w:type="dxa"/>
            <w:vAlign w:val="center"/>
          </w:tcPr>
          <w:p w:rsidR="00723DF8" w:rsidRPr="003E12AF" w:rsidRDefault="00FF0E07" w:rsidP="006C6F74">
            <w:pPr>
              <w:spacing w:after="0" w:line="240" w:lineRule="auto"/>
              <w:jc w:val="center"/>
              <w:rPr>
                <w:rFonts w:ascii="Simplified Arabic" w:hAnsi="Simplified Arabic" w:cs="Simplified Arabic"/>
                <w:color w:val="FF0000"/>
                <w:sz w:val="20"/>
                <w:szCs w:val="20"/>
              </w:rPr>
            </w:pPr>
            <w:r>
              <w:rPr>
                <w:rFonts w:ascii="Simplified Arabic" w:hAnsi="Simplified Arabic" w:cs="Simplified Arabic" w:hint="cs"/>
                <w:color w:val="FF0000"/>
                <w:sz w:val="20"/>
                <w:szCs w:val="20"/>
                <w:rtl/>
              </w:rPr>
              <w:t xml:space="preserve">وحدة النوع الاجتماعي </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eastAsia="Times New Roman" w:hAnsi="Simplified Arabic" w:cs="Simplified Arabic"/>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C84C98">
            <w:pPr>
              <w:bidi/>
              <w:spacing w:after="0" w:line="240" w:lineRule="auto"/>
              <w:ind w:left="90"/>
              <w:jc w:val="both"/>
              <w:rPr>
                <w:rFonts w:ascii="Simplified Arabic" w:eastAsia="Times New Roman" w:hAnsi="Simplified Arabic" w:cs="Simplified Arabic"/>
                <w:color w:val="000000"/>
                <w:sz w:val="20"/>
                <w:szCs w:val="20"/>
              </w:rPr>
            </w:pPr>
          </w:p>
        </w:tc>
        <w:tc>
          <w:tcPr>
            <w:tcW w:w="3166" w:type="dxa"/>
            <w:gridSpan w:val="2"/>
            <w:vAlign w:val="center"/>
          </w:tcPr>
          <w:p w:rsidR="00723DF8" w:rsidRDefault="00723DF8" w:rsidP="00C84C98">
            <w:pPr>
              <w:bidi/>
              <w:spacing w:after="0" w:line="240" w:lineRule="auto"/>
              <w:ind w:left="90"/>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31</w:t>
            </w:r>
            <w:r>
              <w:rPr>
                <w:rFonts w:ascii="Simplified Arabic" w:eastAsia="Times New Roman" w:hAnsi="Simplified Arabic" w:cs="Simplified Arabic" w:hint="cs"/>
                <w:color w:val="000000"/>
                <w:sz w:val="20"/>
                <w:szCs w:val="20"/>
                <w:rtl/>
              </w:rPr>
              <w:t xml:space="preserve">. </w:t>
            </w:r>
            <w:r w:rsidRPr="00C84C98">
              <w:rPr>
                <w:rFonts w:ascii="Simplified Arabic" w:eastAsia="Times New Roman" w:hAnsi="Simplified Arabic" w:cs="Simplified Arabic"/>
                <w:color w:val="000000"/>
                <w:sz w:val="20"/>
                <w:szCs w:val="20"/>
                <w:rtl/>
              </w:rPr>
              <w:t>نسبة السكان البالغين الذين لديهم حقوق مضمونة لحيازة الأرض، الذين لديهم مستندات معترف بها قانونا</w:t>
            </w:r>
            <w:r w:rsidRPr="00C84C98">
              <w:rPr>
                <w:rFonts w:ascii="Simplified Arabic" w:eastAsia="Times New Roman" w:hAnsi="Simplified Arabic" w:cs="Simplified Arabic" w:hint="cs"/>
                <w:color w:val="000000"/>
                <w:sz w:val="20"/>
                <w:szCs w:val="20"/>
                <w:rtl/>
              </w:rPr>
              <w:t>ً</w:t>
            </w:r>
            <w:r w:rsidRPr="00C84C98">
              <w:rPr>
                <w:rFonts w:ascii="Simplified Arabic" w:eastAsia="Times New Roman" w:hAnsi="Simplified Arabic" w:cs="Simplified Arabic"/>
                <w:color w:val="000000"/>
                <w:sz w:val="20"/>
                <w:szCs w:val="20"/>
                <w:rtl/>
              </w:rPr>
              <w:t xml:space="preserve"> والذين يعتبرون حقوقهم في الأرض مضمونة</w:t>
            </w:r>
            <w:r w:rsidRPr="00C84C98">
              <w:rPr>
                <w:rFonts w:ascii="Simplified Arabic" w:eastAsia="Times New Roman" w:hAnsi="Simplified Arabic" w:cs="Simplified Arabic" w:hint="cs"/>
                <w:color w:val="000000"/>
                <w:sz w:val="20"/>
                <w:szCs w:val="20"/>
                <w:rtl/>
              </w:rPr>
              <w:t>.</w:t>
            </w:r>
          </w:p>
          <w:p w:rsidR="00723DF8" w:rsidRDefault="00723DF8" w:rsidP="00447E13">
            <w:pPr>
              <w:bidi/>
              <w:spacing w:after="0" w:line="240" w:lineRule="auto"/>
              <w:ind w:left="90"/>
              <w:jc w:val="both"/>
              <w:rPr>
                <w:rFonts w:ascii="Simplified Arabic" w:eastAsia="Times New Roman" w:hAnsi="Simplified Arabic" w:cs="Simplified Arabic"/>
                <w:color w:val="000000"/>
                <w:sz w:val="20"/>
                <w:szCs w:val="20"/>
                <w:rtl/>
              </w:rPr>
            </w:pPr>
          </w:p>
          <w:p w:rsidR="00723DF8" w:rsidRDefault="00723DF8" w:rsidP="00447E13">
            <w:pPr>
              <w:bidi/>
              <w:spacing w:after="0" w:line="240" w:lineRule="auto"/>
              <w:ind w:left="90"/>
              <w:jc w:val="both"/>
              <w:rPr>
                <w:rFonts w:ascii="Simplified Arabic" w:eastAsia="Times New Roman" w:hAnsi="Simplified Arabic" w:cs="Simplified Arabic"/>
                <w:color w:val="000000"/>
                <w:sz w:val="20"/>
                <w:szCs w:val="20"/>
                <w:rtl/>
              </w:rPr>
            </w:pPr>
          </w:p>
          <w:p w:rsidR="00723DF8" w:rsidRPr="00C84C98" w:rsidRDefault="00723DF8" w:rsidP="00447E13">
            <w:pPr>
              <w:bidi/>
              <w:spacing w:after="0" w:line="240" w:lineRule="auto"/>
              <w:ind w:left="90"/>
              <w:jc w:val="both"/>
              <w:rPr>
                <w:rFonts w:ascii="Simplified Arabic" w:hAnsi="Simplified Arabic" w:cs="Simplified Arabic"/>
                <w:color w:val="000000"/>
                <w:sz w:val="20"/>
                <w:szCs w:val="20"/>
              </w:rPr>
            </w:pPr>
            <w:r w:rsidRPr="00C84C98">
              <w:rPr>
                <w:rFonts w:ascii="Simplified Arabic" w:eastAsia="Times New Roman" w:hAnsi="Simplified Arabic" w:cs="Simplified Arabic"/>
                <w:color w:val="000000"/>
                <w:sz w:val="24"/>
                <w:szCs w:val="24"/>
              </w:rPr>
              <w:t xml:space="preserve"> </w:t>
            </w:r>
            <w:r w:rsidRPr="00855802">
              <w:rPr>
                <w:sz w:val="24"/>
                <w:szCs w:val="24"/>
              </w:rPr>
              <w:sym w:font="Wingdings 2" w:char="F0EA"/>
            </w:r>
          </w:p>
        </w:tc>
      </w:tr>
      <w:tr w:rsidR="005E3A5C"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shd w:val="clear" w:color="auto" w:fill="auto"/>
            <w:vAlign w:val="center"/>
          </w:tcPr>
          <w:p w:rsidR="005E3A5C" w:rsidRPr="003E12AF" w:rsidRDefault="005E3A5C" w:rsidP="006C6F74">
            <w:pPr>
              <w:bidi/>
              <w:spacing w:after="0" w:line="240" w:lineRule="auto"/>
              <w:jc w:val="both"/>
              <w:rPr>
                <w:rFonts w:ascii="Simplified Arabic" w:hAnsi="Simplified Arabic" w:cs="Simplified Arabic"/>
                <w:sz w:val="20"/>
                <w:szCs w:val="20"/>
                <w:rtl/>
              </w:rPr>
            </w:pPr>
          </w:p>
        </w:tc>
        <w:tc>
          <w:tcPr>
            <w:tcW w:w="4000" w:type="dxa"/>
          </w:tcPr>
          <w:p w:rsidR="005E3A5C" w:rsidRDefault="005E3A5C" w:rsidP="006C6F74">
            <w:pPr>
              <w:pStyle w:val="ListParagraph"/>
              <w:numPr>
                <w:ilvl w:val="0"/>
                <w:numId w:val="24"/>
              </w:numPr>
              <w:bidi/>
              <w:spacing w:after="0" w:line="240" w:lineRule="auto"/>
              <w:ind w:left="342" w:hanging="342"/>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تمثيل قانوني نظامي وشرعي للنساء ضحايا العنف الأسري </w:t>
            </w:r>
          </w:p>
        </w:tc>
        <w:tc>
          <w:tcPr>
            <w:tcW w:w="6095" w:type="dxa"/>
          </w:tcPr>
          <w:p w:rsidR="005E3A5C" w:rsidRPr="003E12AF" w:rsidRDefault="005E3A5C" w:rsidP="006C6F74">
            <w:pPr>
              <w:spacing w:after="0" w:line="240" w:lineRule="auto"/>
              <w:jc w:val="center"/>
              <w:rPr>
                <w:rFonts w:ascii="Simplified Arabic" w:hAnsi="Simplified Arabic" w:cs="Simplified Arabic"/>
                <w:color w:val="FF0000"/>
                <w:sz w:val="20"/>
                <w:szCs w:val="20"/>
              </w:rPr>
            </w:pPr>
          </w:p>
        </w:tc>
        <w:tc>
          <w:tcPr>
            <w:tcW w:w="1417" w:type="dxa"/>
            <w:vAlign w:val="center"/>
          </w:tcPr>
          <w:p w:rsidR="005E3A5C" w:rsidRPr="003E12AF" w:rsidRDefault="00545BA2" w:rsidP="006C6F74">
            <w:pPr>
              <w:spacing w:after="0" w:line="240" w:lineRule="auto"/>
              <w:jc w:val="center"/>
              <w:rPr>
                <w:rFonts w:ascii="Simplified Arabic" w:hAnsi="Simplified Arabic" w:cs="Simplified Arabic"/>
                <w:color w:val="FF0000"/>
                <w:sz w:val="20"/>
                <w:szCs w:val="20"/>
              </w:rPr>
            </w:pPr>
            <w:r>
              <w:rPr>
                <w:rFonts w:ascii="Simplified Arabic" w:hAnsi="Simplified Arabic" w:cs="Simplified Arabic" w:hint="cs"/>
                <w:color w:val="FF0000"/>
                <w:sz w:val="20"/>
                <w:szCs w:val="20"/>
                <w:rtl/>
              </w:rPr>
              <w:t>الشؤون القانونية</w:t>
            </w:r>
            <w:r w:rsidR="00E44730">
              <w:rPr>
                <w:rFonts w:ascii="Simplified Arabic" w:hAnsi="Simplified Arabic" w:cs="Simplified Arabic" w:hint="cs"/>
                <w:color w:val="FF0000"/>
                <w:sz w:val="20"/>
                <w:szCs w:val="20"/>
                <w:rtl/>
              </w:rPr>
              <w:t xml:space="preserve">+وحدة النوع الاجتماعي </w:t>
            </w:r>
            <w:r>
              <w:rPr>
                <w:rFonts w:ascii="Simplified Arabic" w:hAnsi="Simplified Arabic" w:cs="Simplified Arabic" w:hint="cs"/>
                <w:color w:val="FF0000"/>
                <w:sz w:val="20"/>
                <w:szCs w:val="20"/>
                <w:rtl/>
              </w:rPr>
              <w:t xml:space="preserve"> </w:t>
            </w:r>
          </w:p>
        </w:tc>
        <w:tc>
          <w:tcPr>
            <w:tcW w:w="1418" w:type="dxa"/>
          </w:tcPr>
          <w:p w:rsidR="005E3A5C" w:rsidRPr="00D95C19" w:rsidRDefault="005E3A5C"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5E3A5C" w:rsidRDefault="00FF0E07"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10</w:t>
            </w:r>
          </w:p>
        </w:tc>
        <w:tc>
          <w:tcPr>
            <w:tcW w:w="1276" w:type="dxa"/>
          </w:tcPr>
          <w:p w:rsidR="005E3A5C" w:rsidRPr="00D95C19" w:rsidRDefault="005E3A5C"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5E3A5C" w:rsidRDefault="005E3A5C" w:rsidP="00C84C98">
            <w:pPr>
              <w:bidi/>
              <w:spacing w:after="0" w:line="240" w:lineRule="auto"/>
              <w:ind w:left="90"/>
              <w:jc w:val="both"/>
              <w:rPr>
                <w:rFonts w:ascii="Simplified Arabic" w:eastAsia="Times New Roman" w:hAnsi="Simplified Arabic" w:cs="Simplified Arabic"/>
                <w:color w:val="000000"/>
                <w:sz w:val="20"/>
                <w:szCs w:val="20"/>
              </w:rPr>
            </w:pPr>
          </w:p>
        </w:tc>
        <w:tc>
          <w:tcPr>
            <w:tcW w:w="3166" w:type="dxa"/>
            <w:gridSpan w:val="2"/>
            <w:vAlign w:val="center"/>
          </w:tcPr>
          <w:p w:rsidR="005E3A5C" w:rsidRDefault="005E3A5C" w:rsidP="00C84C98">
            <w:pPr>
              <w:bidi/>
              <w:spacing w:after="0" w:line="240" w:lineRule="auto"/>
              <w:ind w:left="90"/>
              <w:jc w:val="both"/>
              <w:rPr>
                <w:rFonts w:ascii="Simplified Arabic" w:eastAsia="Times New Roman" w:hAnsi="Simplified Arabic" w:cs="Simplified Arabic"/>
                <w:color w:val="000000"/>
                <w:sz w:val="20"/>
                <w:szCs w:val="20"/>
              </w:rPr>
            </w:pPr>
          </w:p>
        </w:tc>
      </w:tr>
      <w:tr w:rsidR="00FC3D2C"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shd w:val="clear" w:color="auto" w:fill="auto"/>
            <w:vAlign w:val="center"/>
          </w:tcPr>
          <w:p w:rsidR="00FC3D2C" w:rsidRPr="003E12AF" w:rsidRDefault="00FC3D2C" w:rsidP="006C6F74">
            <w:pPr>
              <w:bidi/>
              <w:spacing w:after="0" w:line="240" w:lineRule="auto"/>
              <w:jc w:val="both"/>
              <w:rPr>
                <w:rFonts w:ascii="Simplified Arabic" w:hAnsi="Simplified Arabic" w:cs="Simplified Arabic"/>
                <w:sz w:val="20"/>
                <w:szCs w:val="20"/>
                <w:rtl/>
              </w:rPr>
            </w:pPr>
          </w:p>
        </w:tc>
        <w:tc>
          <w:tcPr>
            <w:tcW w:w="4000" w:type="dxa"/>
          </w:tcPr>
          <w:p w:rsidR="00FC3D2C" w:rsidRDefault="00FC3D2C" w:rsidP="006C6F74">
            <w:pPr>
              <w:pStyle w:val="ListParagraph"/>
              <w:numPr>
                <w:ilvl w:val="0"/>
                <w:numId w:val="24"/>
              </w:numPr>
              <w:bidi/>
              <w:spacing w:after="0" w:line="240" w:lineRule="auto"/>
              <w:ind w:left="342" w:hanging="342"/>
              <w:jc w:val="both"/>
              <w:rPr>
                <w:rFonts w:ascii="Simplified Arabic" w:eastAsia="Times New Roman" w:hAnsi="Simplified Arabic" w:cs="Simplified Arabic"/>
                <w:color w:val="FF0000"/>
                <w:sz w:val="20"/>
                <w:szCs w:val="20"/>
                <w:rtl/>
              </w:rPr>
            </w:pPr>
            <w:r>
              <w:rPr>
                <w:rFonts w:ascii="Simplified Arabic" w:eastAsia="Times New Roman" w:hAnsi="Simplified Arabic" w:cs="Simplified Arabic" w:hint="cs"/>
                <w:color w:val="FF0000"/>
                <w:sz w:val="20"/>
                <w:szCs w:val="20"/>
                <w:rtl/>
              </w:rPr>
              <w:t xml:space="preserve">تقديم خدمات العدالة للنساء غير المشمولات في نظام مراكز الحماية </w:t>
            </w:r>
          </w:p>
        </w:tc>
        <w:tc>
          <w:tcPr>
            <w:tcW w:w="6095" w:type="dxa"/>
          </w:tcPr>
          <w:p w:rsidR="00FC3D2C" w:rsidRPr="003E12AF" w:rsidRDefault="00FC3D2C" w:rsidP="006C6F74">
            <w:pPr>
              <w:spacing w:after="0" w:line="240" w:lineRule="auto"/>
              <w:jc w:val="center"/>
              <w:rPr>
                <w:rFonts w:ascii="Simplified Arabic" w:hAnsi="Simplified Arabic" w:cs="Simplified Arabic"/>
                <w:color w:val="FF0000"/>
                <w:sz w:val="20"/>
                <w:szCs w:val="20"/>
              </w:rPr>
            </w:pPr>
          </w:p>
        </w:tc>
        <w:tc>
          <w:tcPr>
            <w:tcW w:w="1417" w:type="dxa"/>
            <w:vAlign w:val="center"/>
          </w:tcPr>
          <w:p w:rsidR="00FC3D2C" w:rsidRPr="003E12AF" w:rsidRDefault="00342F9C" w:rsidP="006C6F74">
            <w:pPr>
              <w:spacing w:after="0" w:line="240" w:lineRule="auto"/>
              <w:jc w:val="center"/>
              <w:rPr>
                <w:rFonts w:ascii="Simplified Arabic" w:hAnsi="Simplified Arabic" w:cs="Simplified Arabic"/>
                <w:color w:val="FF0000"/>
                <w:sz w:val="20"/>
                <w:szCs w:val="20"/>
              </w:rPr>
            </w:pPr>
            <w:r>
              <w:rPr>
                <w:rFonts w:ascii="Simplified Arabic" w:hAnsi="Simplified Arabic" w:cs="Simplified Arabic" w:hint="cs"/>
                <w:color w:val="FF0000"/>
                <w:sz w:val="20"/>
                <w:szCs w:val="20"/>
                <w:rtl/>
              </w:rPr>
              <w:t>الشؤون القانونية+وحدة النوع الاجتماعي</w:t>
            </w:r>
          </w:p>
        </w:tc>
        <w:tc>
          <w:tcPr>
            <w:tcW w:w="1418" w:type="dxa"/>
          </w:tcPr>
          <w:p w:rsidR="00FC3D2C" w:rsidRPr="00D95C19" w:rsidRDefault="00FC3D2C"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FC3D2C" w:rsidRDefault="00107B74"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15</w:t>
            </w:r>
          </w:p>
        </w:tc>
        <w:tc>
          <w:tcPr>
            <w:tcW w:w="1276" w:type="dxa"/>
          </w:tcPr>
          <w:p w:rsidR="00FC3D2C" w:rsidRPr="00D95C19" w:rsidRDefault="00FC3D2C"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FC3D2C" w:rsidRDefault="00FC3D2C" w:rsidP="00C84C98">
            <w:pPr>
              <w:bidi/>
              <w:spacing w:after="0" w:line="240" w:lineRule="auto"/>
              <w:ind w:left="90"/>
              <w:jc w:val="both"/>
              <w:rPr>
                <w:rFonts w:ascii="Simplified Arabic" w:eastAsia="Times New Roman" w:hAnsi="Simplified Arabic" w:cs="Simplified Arabic"/>
                <w:color w:val="000000"/>
                <w:sz w:val="20"/>
                <w:szCs w:val="20"/>
              </w:rPr>
            </w:pPr>
          </w:p>
        </w:tc>
        <w:tc>
          <w:tcPr>
            <w:tcW w:w="3166" w:type="dxa"/>
            <w:gridSpan w:val="2"/>
            <w:vAlign w:val="center"/>
          </w:tcPr>
          <w:p w:rsidR="00FC3D2C" w:rsidRDefault="00FC3D2C" w:rsidP="00C84C98">
            <w:pPr>
              <w:bidi/>
              <w:spacing w:after="0" w:line="240" w:lineRule="auto"/>
              <w:ind w:left="9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val="restart"/>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r w:rsidRPr="003E12AF">
              <w:rPr>
                <w:rFonts w:ascii="Simplified Arabic" w:hAnsi="Simplified Arabic" w:cs="Simplified Arabic"/>
                <w:sz w:val="20"/>
                <w:szCs w:val="20"/>
                <w:rtl/>
              </w:rPr>
              <w:t>4.2. الفئات المهمشة تتمتع بالخدمات الاجتماعية وخدمات البنية التحتية والتكنولوجيا.</w:t>
            </w:r>
          </w:p>
        </w:tc>
        <w:tc>
          <w:tcPr>
            <w:tcW w:w="4000" w:type="dxa"/>
            <w:shd w:val="clear" w:color="auto" w:fill="D9D9D9"/>
          </w:tcPr>
          <w:p w:rsidR="00723DF8" w:rsidRPr="003E12AF" w:rsidRDefault="00723DF8" w:rsidP="006C6F74">
            <w:pPr>
              <w:bidi/>
              <w:spacing w:after="0" w:line="240" w:lineRule="auto"/>
              <w:jc w:val="both"/>
              <w:rPr>
                <w:rFonts w:ascii="Simplified Arabic" w:hAnsi="Simplified Arabic" w:cs="Simplified Arabic"/>
                <w:b/>
                <w:bCs/>
                <w:sz w:val="20"/>
                <w:szCs w:val="20"/>
                <w:rtl/>
                <w:lang w:bidi="ar-JO"/>
              </w:rPr>
            </w:pPr>
            <w:r w:rsidRPr="003E12AF">
              <w:rPr>
                <w:rFonts w:ascii="Simplified Arabic" w:hAnsi="Simplified Arabic" w:cs="Simplified Arabic"/>
                <w:b/>
                <w:bCs/>
                <w:sz w:val="20"/>
                <w:szCs w:val="20"/>
                <w:rtl/>
                <w:lang w:bidi="ar-JO"/>
              </w:rPr>
              <w:t>الفتيات والنساء</w:t>
            </w:r>
          </w:p>
        </w:tc>
        <w:tc>
          <w:tcPr>
            <w:tcW w:w="6095" w:type="dxa"/>
            <w:shd w:val="clear" w:color="auto" w:fill="D9D9D9"/>
          </w:tcPr>
          <w:p w:rsidR="00723DF8" w:rsidRPr="003E12AF" w:rsidRDefault="00723DF8" w:rsidP="006C6F74">
            <w:pPr>
              <w:bidi/>
              <w:spacing w:after="0" w:line="240" w:lineRule="auto"/>
              <w:jc w:val="center"/>
              <w:rPr>
                <w:rFonts w:ascii="Simplified Arabic" w:hAnsi="Simplified Arabic" w:cs="Simplified Arabic"/>
                <w:b/>
                <w:bCs/>
                <w:sz w:val="20"/>
                <w:szCs w:val="20"/>
                <w:rtl/>
                <w:lang w:bidi="ar-EG"/>
              </w:rPr>
            </w:pPr>
          </w:p>
        </w:tc>
        <w:tc>
          <w:tcPr>
            <w:tcW w:w="1417" w:type="dxa"/>
            <w:shd w:val="clear" w:color="auto" w:fill="D9D9D9"/>
            <w:vAlign w:val="center"/>
          </w:tcPr>
          <w:p w:rsidR="00723DF8" w:rsidRPr="003E12AF" w:rsidRDefault="00723DF8" w:rsidP="006C6F74">
            <w:pPr>
              <w:bidi/>
              <w:spacing w:after="0" w:line="240" w:lineRule="auto"/>
              <w:jc w:val="center"/>
              <w:rPr>
                <w:rFonts w:ascii="Simplified Arabic" w:hAnsi="Simplified Arabic" w:cs="Simplified Arabic"/>
                <w:b/>
                <w:bCs/>
                <w:sz w:val="20"/>
                <w:szCs w:val="20"/>
                <w:rtl/>
                <w:lang w:bidi="ar-EG"/>
              </w:rPr>
            </w:pPr>
          </w:p>
        </w:tc>
        <w:tc>
          <w:tcPr>
            <w:tcW w:w="1418"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sz w:val="20"/>
                <w:szCs w:val="20"/>
                <w:rtl/>
              </w:rPr>
            </w:pPr>
          </w:p>
        </w:tc>
        <w:tc>
          <w:tcPr>
            <w:tcW w:w="1134" w:type="dxa"/>
            <w:shd w:val="clear" w:color="auto" w:fill="D9D9D9"/>
            <w:vAlign w:val="center"/>
          </w:tcPr>
          <w:p w:rsidR="00723DF8" w:rsidRPr="003B48CE" w:rsidRDefault="00723DF8" w:rsidP="0024041A">
            <w:pPr>
              <w:bidi/>
              <w:spacing w:after="0" w:line="240" w:lineRule="auto"/>
              <w:jc w:val="center"/>
              <w:rPr>
                <w:rFonts w:ascii="Simplified Arabic" w:eastAsia="Times New Roman" w:hAnsi="Simplified Arabic" w:cs="Simplified Arabic"/>
                <w:sz w:val="20"/>
                <w:szCs w:val="20"/>
                <w:rtl/>
              </w:rPr>
            </w:pPr>
          </w:p>
        </w:tc>
        <w:tc>
          <w:tcPr>
            <w:tcW w:w="1276"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sz w:val="20"/>
                <w:szCs w:val="20"/>
                <w:rtl/>
              </w:rPr>
            </w:pPr>
          </w:p>
        </w:tc>
        <w:tc>
          <w:tcPr>
            <w:tcW w:w="1275"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sz w:val="20"/>
                <w:szCs w:val="20"/>
                <w:rtl/>
              </w:rPr>
            </w:pPr>
          </w:p>
        </w:tc>
        <w:tc>
          <w:tcPr>
            <w:tcW w:w="3166" w:type="dxa"/>
            <w:gridSpan w:val="2"/>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723DF8" w:rsidP="006C6F74">
            <w:pPr>
              <w:pStyle w:val="ListParagraph"/>
              <w:numPr>
                <w:ilvl w:val="0"/>
                <w:numId w:val="25"/>
              </w:numPr>
              <w:bidi/>
              <w:spacing w:after="0" w:line="240" w:lineRule="auto"/>
              <w:ind w:left="342" w:hanging="342"/>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قاعدة بيانات بالمؤسسات المعنية ببرامج الحماية للنساء وخدماتها (خطة قرار 1325) متوفرة ومحدثة.</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EF3038" w:rsidP="0024041A">
            <w:pPr>
              <w:bidi/>
              <w:spacing w:after="0" w:line="240" w:lineRule="auto"/>
              <w:jc w:val="center"/>
              <w:rPr>
                <w:rFonts w:ascii="Simplified Arabic" w:eastAsia="Times New Roman" w:hAnsi="Simplified Arabic" w:cs="Simplified Arabic"/>
                <w:b/>
                <w:bCs/>
                <w:sz w:val="20"/>
                <w:szCs w:val="20"/>
                <w:rtl/>
              </w:rPr>
            </w:pPr>
            <w:r>
              <w:rPr>
                <w:rFonts w:ascii="Simplified Arabic" w:eastAsia="Times New Roman" w:hAnsi="Simplified Arabic" w:cs="Simplified Arabic" w:hint="cs"/>
                <w:b/>
                <w:bCs/>
                <w:sz w:val="20"/>
                <w:szCs w:val="20"/>
                <w:rtl/>
              </w:rPr>
              <w:t>1</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447E13" w:rsidRDefault="00723DF8" w:rsidP="009452C1">
            <w:pPr>
              <w:bidi/>
              <w:spacing w:after="0" w:line="240" w:lineRule="auto"/>
              <w:ind w:left="90"/>
              <w:jc w:val="both"/>
              <w:rPr>
                <w:rFonts w:ascii="Simplified Arabic" w:hAnsi="Simplified Arabic" w:cs="Simplified Arabic"/>
                <w:color w:val="000000"/>
                <w:sz w:val="20"/>
                <w:szCs w:val="20"/>
              </w:rPr>
            </w:pPr>
          </w:p>
        </w:tc>
        <w:tc>
          <w:tcPr>
            <w:tcW w:w="3166" w:type="dxa"/>
            <w:gridSpan w:val="2"/>
            <w:vAlign w:val="center"/>
          </w:tcPr>
          <w:p w:rsidR="00723DF8" w:rsidRPr="00447E13" w:rsidRDefault="00723DF8" w:rsidP="009452C1">
            <w:pPr>
              <w:bidi/>
              <w:spacing w:after="0" w:line="240" w:lineRule="auto"/>
              <w:ind w:left="90"/>
              <w:jc w:val="both"/>
              <w:rPr>
                <w:rFonts w:ascii="Simplified Arabic"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723DF8" w:rsidP="006C6F74">
            <w:pPr>
              <w:pStyle w:val="ListParagraph"/>
              <w:numPr>
                <w:ilvl w:val="0"/>
                <w:numId w:val="25"/>
              </w:numPr>
              <w:bidi/>
              <w:spacing w:after="0" w:line="240" w:lineRule="auto"/>
              <w:ind w:left="342" w:hanging="342"/>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تدريب 25 موظف من مقدمي الخدمات في قطاع التنمية الاجتماعية حول التعامل مع النساء ضحايا العنف (خطة قرار 1325).</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447E13" w:rsidRDefault="00723DF8" w:rsidP="00AD4A4E">
            <w:pPr>
              <w:bidi/>
              <w:spacing w:after="0" w:line="240" w:lineRule="auto"/>
              <w:jc w:val="both"/>
              <w:rPr>
                <w:rFonts w:ascii="Simplified Arabic" w:hAnsi="Simplified Arabic" w:cs="Simplified Arabic"/>
                <w:color w:val="000000"/>
                <w:sz w:val="20"/>
                <w:szCs w:val="20"/>
              </w:rPr>
            </w:pPr>
          </w:p>
        </w:tc>
        <w:tc>
          <w:tcPr>
            <w:tcW w:w="3166" w:type="dxa"/>
            <w:gridSpan w:val="2"/>
            <w:vAlign w:val="center"/>
          </w:tcPr>
          <w:p w:rsidR="00723DF8" w:rsidRPr="00447E13" w:rsidRDefault="00723DF8" w:rsidP="00AD4A4E">
            <w:pPr>
              <w:bidi/>
              <w:spacing w:after="0" w:line="240" w:lineRule="auto"/>
              <w:jc w:val="both"/>
              <w:rPr>
                <w:rFonts w:ascii="Simplified Arabic" w:hAnsi="Simplified Arabic" w:cs="Simplified Arabic"/>
                <w:color w:val="000000"/>
                <w:sz w:val="20"/>
                <w:szCs w:val="20"/>
              </w:rPr>
            </w:pPr>
          </w:p>
        </w:tc>
      </w:tr>
      <w:tr w:rsidR="000C57C4"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0C57C4" w:rsidRPr="003E12AF" w:rsidRDefault="000C57C4" w:rsidP="006C6F74">
            <w:pPr>
              <w:bidi/>
              <w:spacing w:after="0" w:line="240" w:lineRule="auto"/>
              <w:jc w:val="both"/>
              <w:rPr>
                <w:rFonts w:ascii="Simplified Arabic" w:hAnsi="Simplified Arabic" w:cs="Simplified Arabic"/>
                <w:sz w:val="20"/>
                <w:szCs w:val="20"/>
                <w:rtl/>
              </w:rPr>
            </w:pPr>
          </w:p>
        </w:tc>
        <w:tc>
          <w:tcPr>
            <w:tcW w:w="4000" w:type="dxa"/>
          </w:tcPr>
          <w:p w:rsidR="000C57C4" w:rsidRPr="003E12AF" w:rsidRDefault="000C57C4" w:rsidP="006C6F74">
            <w:pPr>
              <w:pStyle w:val="ListParagraph"/>
              <w:numPr>
                <w:ilvl w:val="0"/>
                <w:numId w:val="25"/>
              </w:numPr>
              <w:bidi/>
              <w:spacing w:after="0" w:line="240" w:lineRule="auto"/>
              <w:ind w:left="342" w:hanging="342"/>
              <w:jc w:val="both"/>
              <w:rPr>
                <w:rFonts w:ascii="Simplified Arabic" w:hAnsi="Simplified Arabic" w:cs="Simplified Arabic"/>
                <w:sz w:val="20"/>
                <w:szCs w:val="20"/>
                <w:rtl/>
                <w:lang w:bidi="ar-JO"/>
              </w:rPr>
            </w:pPr>
            <w:r>
              <w:rPr>
                <w:rFonts w:ascii="Simplified Arabic" w:hAnsi="Simplified Arabic" w:cs="Simplified Arabic" w:hint="cs"/>
                <w:sz w:val="20"/>
                <w:szCs w:val="20"/>
                <w:rtl/>
                <w:lang w:bidi="ar-JO"/>
              </w:rPr>
              <w:t>قاعدة بيانات الكترونية خاصة بالنساء ضحايا العنف متوفرة ومحدثة</w:t>
            </w:r>
          </w:p>
        </w:tc>
        <w:tc>
          <w:tcPr>
            <w:tcW w:w="6095" w:type="dxa"/>
          </w:tcPr>
          <w:p w:rsidR="000C57C4" w:rsidRPr="003E12AF" w:rsidRDefault="000C57C4"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0C57C4" w:rsidRPr="003E12AF" w:rsidRDefault="0025097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0C57C4" w:rsidRPr="00D95C19" w:rsidRDefault="000C57C4"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0C57C4" w:rsidRPr="00D95C19" w:rsidRDefault="00250978"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6" w:type="dxa"/>
          </w:tcPr>
          <w:p w:rsidR="000C57C4" w:rsidRPr="00D95C19" w:rsidRDefault="000C57C4"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0C57C4" w:rsidRPr="00447E13" w:rsidRDefault="000C57C4" w:rsidP="00AD4A4E">
            <w:pPr>
              <w:bidi/>
              <w:spacing w:after="0" w:line="240" w:lineRule="auto"/>
              <w:jc w:val="both"/>
              <w:rPr>
                <w:rFonts w:ascii="Simplified Arabic" w:hAnsi="Simplified Arabic" w:cs="Simplified Arabic"/>
                <w:color w:val="000000"/>
                <w:sz w:val="20"/>
                <w:szCs w:val="20"/>
              </w:rPr>
            </w:pPr>
          </w:p>
        </w:tc>
        <w:tc>
          <w:tcPr>
            <w:tcW w:w="3166" w:type="dxa"/>
            <w:gridSpan w:val="2"/>
            <w:vAlign w:val="center"/>
          </w:tcPr>
          <w:p w:rsidR="000C57C4" w:rsidRPr="00447E13" w:rsidRDefault="000C57C4" w:rsidP="00AD4A4E">
            <w:pPr>
              <w:bidi/>
              <w:spacing w:after="0" w:line="240" w:lineRule="auto"/>
              <w:jc w:val="both"/>
              <w:rPr>
                <w:rFonts w:ascii="Simplified Arabic"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النساء ضحايا العنف تم إيواءهن في مراكز متخصصة بحماية المرأة تابعة للوزارة او شراء خدمات لهن في المراكز المرخصة والمتخصصة بهذا المجال.</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EF3038"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النساء ناجيات من العنف تم دمجهن في المجتمع وسوق العمل بشكل لائق</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EF3038"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 xml:space="preserve">النساء اللواتي تعرضن للعنف والاستغلال تم تقديم خدمات </w:t>
            </w:r>
            <w:r w:rsidR="00742819">
              <w:rPr>
                <w:rFonts w:ascii="Simplified Arabic" w:eastAsia="Times New Roman" w:hAnsi="Simplified Arabic" w:cs="Simplified Arabic" w:hint="cs"/>
                <w:color w:val="000000"/>
                <w:sz w:val="20"/>
                <w:szCs w:val="20"/>
                <w:rtl/>
              </w:rPr>
              <w:t>التعليم و</w:t>
            </w:r>
            <w:r w:rsidRPr="00D95C19">
              <w:rPr>
                <w:rFonts w:ascii="Simplified Arabic" w:eastAsia="Times New Roman" w:hAnsi="Simplified Arabic" w:cs="Simplified Arabic"/>
                <w:color w:val="000000"/>
                <w:sz w:val="20"/>
                <w:szCs w:val="20"/>
                <w:rtl/>
              </w:rPr>
              <w:t>التدريب والتأهيل المهني لهن.</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EF3038"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 xml:space="preserve">النساء المعرضات للعنف تلقين خدمات </w:t>
            </w:r>
            <w:r w:rsidR="00AB097A" w:rsidRPr="00D95C19">
              <w:rPr>
                <w:rFonts w:ascii="Simplified Arabic" w:eastAsia="Times New Roman" w:hAnsi="Simplified Arabic" w:cs="Simplified Arabic" w:hint="cs"/>
                <w:color w:val="000000"/>
                <w:sz w:val="20"/>
                <w:szCs w:val="20"/>
                <w:rtl/>
              </w:rPr>
              <w:t>الإرشاد</w:t>
            </w:r>
            <w:r w:rsidRPr="00D95C19">
              <w:rPr>
                <w:rFonts w:ascii="Simplified Arabic" w:eastAsia="Times New Roman" w:hAnsi="Simplified Arabic" w:cs="Simplified Arabic"/>
                <w:color w:val="000000"/>
                <w:sz w:val="20"/>
                <w:szCs w:val="20"/>
                <w:rtl/>
              </w:rPr>
              <w:t xml:space="preserve"> الاجتماعي والنفسي</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EF3038"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600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3B2CE8">
            <w:pPr>
              <w:bidi/>
              <w:spacing w:after="0" w:line="240" w:lineRule="auto"/>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3B2CE8" w:rsidRDefault="00723DF8" w:rsidP="003B2CE8">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color w:val="000000"/>
                <w:sz w:val="20"/>
                <w:szCs w:val="20"/>
              </w:rPr>
              <w:t>32</w:t>
            </w:r>
            <w:r w:rsidRPr="003B2CE8">
              <w:rPr>
                <w:rFonts w:ascii="Simplified Arabic" w:eastAsia="Times New Roman" w:hAnsi="Simplified Arabic" w:cs="Simplified Arabic"/>
                <w:color w:val="000000"/>
                <w:sz w:val="20"/>
                <w:szCs w:val="20"/>
                <w:rtl/>
              </w:rPr>
              <w:t>عدد النساء اللواتي تعرضن للعنف والاستغلال</w:t>
            </w:r>
            <w:r w:rsidRPr="003B2CE8">
              <w:rPr>
                <w:rFonts w:ascii="Simplified Arabic" w:eastAsia="Times New Roman" w:hAnsi="Simplified Arabic" w:cs="Simplified Arabic" w:hint="cs"/>
                <w:color w:val="000000"/>
                <w:sz w:val="20"/>
                <w:szCs w:val="20"/>
                <w:rtl/>
              </w:rPr>
              <w:t xml:space="preserve"> وتم تقديم خدمات الحماية لهن. </w:t>
            </w:r>
          </w:p>
        </w:tc>
      </w:tr>
      <w:tr w:rsidR="00A7577B"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A7577B" w:rsidRPr="003E12AF" w:rsidRDefault="00A7577B" w:rsidP="006C6F74">
            <w:pPr>
              <w:bidi/>
              <w:spacing w:after="0" w:line="240" w:lineRule="auto"/>
              <w:jc w:val="both"/>
              <w:rPr>
                <w:rFonts w:ascii="Simplified Arabic" w:hAnsi="Simplified Arabic" w:cs="Simplified Arabic"/>
                <w:sz w:val="20"/>
                <w:szCs w:val="20"/>
                <w:rtl/>
              </w:rPr>
            </w:pPr>
          </w:p>
        </w:tc>
        <w:tc>
          <w:tcPr>
            <w:tcW w:w="4000" w:type="dxa"/>
          </w:tcPr>
          <w:p w:rsidR="00A7577B" w:rsidRPr="00D95C19" w:rsidRDefault="00A7577B"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خدمات الدعم الاجتماعي مقدمة للنساء المتضررات من الاحتلال </w:t>
            </w:r>
            <w:r w:rsidR="00AB097A">
              <w:rPr>
                <w:rFonts w:ascii="Simplified Arabic" w:eastAsia="Times New Roman" w:hAnsi="Simplified Arabic" w:cs="Simplified Arabic" w:hint="cs"/>
                <w:color w:val="000000"/>
                <w:sz w:val="20"/>
                <w:szCs w:val="20"/>
                <w:rtl/>
              </w:rPr>
              <w:t>الإسرائيلي</w:t>
            </w:r>
            <w:r>
              <w:rPr>
                <w:rFonts w:ascii="Simplified Arabic" w:eastAsia="Times New Roman" w:hAnsi="Simplified Arabic" w:cs="Simplified Arabic" w:hint="cs"/>
                <w:color w:val="000000"/>
                <w:sz w:val="20"/>
                <w:szCs w:val="20"/>
                <w:rtl/>
              </w:rPr>
              <w:t xml:space="preserve"> (خطة قرار 1325)</w:t>
            </w:r>
          </w:p>
        </w:tc>
        <w:tc>
          <w:tcPr>
            <w:tcW w:w="6095" w:type="dxa"/>
          </w:tcPr>
          <w:p w:rsidR="00A7577B" w:rsidRPr="003E12AF" w:rsidRDefault="00A7577B"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A7577B" w:rsidRPr="003E12AF" w:rsidRDefault="00E94C1F"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A7577B" w:rsidRPr="00D95C19" w:rsidRDefault="00A7577B"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A7577B" w:rsidRDefault="00A7577B"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A7577B" w:rsidRPr="00D95C19" w:rsidRDefault="00A7577B"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A7577B" w:rsidRDefault="00A7577B" w:rsidP="003B2CE8">
            <w:pPr>
              <w:bidi/>
              <w:spacing w:after="0" w:line="240" w:lineRule="auto"/>
              <w:jc w:val="both"/>
              <w:rPr>
                <w:rFonts w:ascii="Simplified Arabic" w:eastAsia="Times New Roman" w:hAnsi="Simplified Arabic" w:cs="Simplified Arabic"/>
                <w:color w:val="000000"/>
                <w:sz w:val="20"/>
                <w:szCs w:val="20"/>
              </w:rPr>
            </w:pPr>
          </w:p>
        </w:tc>
        <w:tc>
          <w:tcPr>
            <w:tcW w:w="3166" w:type="dxa"/>
            <w:gridSpan w:val="2"/>
            <w:vAlign w:val="center"/>
          </w:tcPr>
          <w:p w:rsidR="00A7577B" w:rsidRDefault="00A7577B" w:rsidP="003B2CE8">
            <w:pPr>
              <w:bidi/>
              <w:spacing w:after="0" w:line="240" w:lineRule="auto"/>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 xml:space="preserve">النزيلات في مراكز </w:t>
            </w:r>
            <w:r w:rsidR="00AB097A" w:rsidRPr="00D95C19">
              <w:rPr>
                <w:rFonts w:ascii="Simplified Arabic" w:eastAsia="Times New Roman" w:hAnsi="Simplified Arabic" w:cs="Simplified Arabic" w:hint="cs"/>
                <w:color w:val="000000"/>
                <w:sz w:val="20"/>
                <w:szCs w:val="20"/>
                <w:rtl/>
              </w:rPr>
              <w:t>الإصلاح</w:t>
            </w:r>
            <w:r w:rsidRPr="00D95C19">
              <w:rPr>
                <w:rFonts w:ascii="Simplified Arabic" w:eastAsia="Times New Roman" w:hAnsi="Simplified Arabic" w:cs="Simplified Arabic"/>
                <w:color w:val="000000"/>
                <w:sz w:val="20"/>
                <w:szCs w:val="20"/>
                <w:rtl/>
              </w:rPr>
              <w:t xml:space="preserve"> والتأهيل تم تقديم خدمات اجتماعية لهن وتوفير احتياجاتهن </w:t>
            </w:r>
            <w:r w:rsidR="00AB097A" w:rsidRPr="00D95C19">
              <w:rPr>
                <w:rFonts w:ascii="Simplified Arabic" w:eastAsia="Times New Roman" w:hAnsi="Simplified Arabic" w:cs="Simplified Arabic" w:hint="cs"/>
                <w:color w:val="000000"/>
                <w:sz w:val="20"/>
                <w:szCs w:val="20"/>
                <w:rtl/>
              </w:rPr>
              <w:t>الأساسية</w:t>
            </w:r>
            <w:r w:rsidRPr="00D95C19">
              <w:rPr>
                <w:rFonts w:ascii="Simplified Arabic" w:eastAsia="Times New Roman" w:hAnsi="Simplified Arabic" w:cs="Simplified Arabic"/>
                <w:color w:val="000000"/>
                <w:sz w:val="20"/>
                <w:szCs w:val="20"/>
                <w:rtl/>
              </w:rPr>
              <w:t>.</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1D747F"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إدارة</w:t>
            </w:r>
            <w:r w:rsidR="00723DF8" w:rsidRPr="003E12AF">
              <w:rPr>
                <w:rFonts w:ascii="Simplified Arabic" w:hAnsi="Simplified Arabic" w:cs="Simplified Arabic"/>
                <w:sz w:val="20"/>
                <w:szCs w:val="20"/>
                <w:rtl/>
                <w:lang w:bidi="ar-EG"/>
              </w:rPr>
              <w:t xml:space="preserve"> الرعاية الاجتماعية</w:t>
            </w:r>
            <w:r w:rsidR="00EF3038">
              <w:rPr>
                <w:rFonts w:ascii="Simplified Arabic" w:hAnsi="Simplified Arabic" w:cs="Simplified Arabic" w:hint="cs"/>
                <w:sz w:val="20"/>
                <w:szCs w:val="20"/>
                <w:rtl/>
                <w:lang w:bidi="ar-EG"/>
              </w:rPr>
              <w:t>+ 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655AA1">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855802" w:rsidRDefault="00723DF8" w:rsidP="00447E13">
            <w:pPr>
              <w:pStyle w:val="ListParagraph"/>
              <w:numPr>
                <w:ilvl w:val="0"/>
                <w:numId w:val="20"/>
              </w:numPr>
              <w:bidi/>
              <w:spacing w:after="0" w:line="240" w:lineRule="auto"/>
              <w:contextualSpacing w:val="0"/>
              <w:jc w:val="both"/>
              <w:rPr>
                <w:rFonts w:ascii="Simplified Arabic" w:eastAsia="Times New Roman" w:hAnsi="Simplified Arabic" w:cs="Simplified Arabic"/>
                <w:color w:val="000000"/>
                <w:sz w:val="20"/>
                <w:szCs w:val="20"/>
              </w:rPr>
            </w:pPr>
            <w:r w:rsidRPr="00855802">
              <w:rPr>
                <w:rFonts w:ascii="Simplified Arabic" w:eastAsia="Times New Roman" w:hAnsi="Simplified Arabic" w:cs="Simplified Arabic"/>
                <w:color w:val="000000"/>
                <w:sz w:val="20"/>
                <w:szCs w:val="20"/>
                <w:rtl/>
              </w:rPr>
              <w:t>عدد النساء في مراكز الإصلاح والتأهيل، واللواتي تم تقديم خدمات اجتماعية لهن خلال ال 12 شهراً الماضية</w:t>
            </w:r>
            <w:r w:rsidRPr="00855802">
              <w:rPr>
                <w:rFonts w:ascii="Simplified Arabic" w:eastAsia="Times New Roman" w:hAnsi="Simplified Arabic" w:cs="Simplified Arabic" w:hint="cs"/>
                <w:color w:val="000000"/>
                <w:sz w:val="20"/>
                <w:szCs w:val="20"/>
                <w:rtl/>
              </w:rPr>
              <w:t xml:space="preserve">. </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 xml:space="preserve">وحدات </w:t>
            </w:r>
            <w:r w:rsidR="00AB097A" w:rsidRPr="00D95C19">
              <w:rPr>
                <w:rFonts w:ascii="Simplified Arabic" w:eastAsia="Times New Roman" w:hAnsi="Simplified Arabic" w:cs="Simplified Arabic" w:hint="cs"/>
                <w:color w:val="000000"/>
                <w:sz w:val="20"/>
                <w:szCs w:val="20"/>
                <w:rtl/>
              </w:rPr>
              <w:t>إرشادية</w:t>
            </w:r>
            <w:r w:rsidRPr="00D95C19">
              <w:rPr>
                <w:rFonts w:ascii="Simplified Arabic" w:eastAsia="Times New Roman" w:hAnsi="Simplified Arabic" w:cs="Simplified Arabic"/>
                <w:color w:val="000000"/>
                <w:sz w:val="20"/>
                <w:szCs w:val="20"/>
                <w:rtl/>
              </w:rPr>
              <w:t xml:space="preserve"> اجتماعي وقانوني فاعلة في يطا ودورا وجنين</w:t>
            </w:r>
            <w:r w:rsidR="009A0AF0">
              <w:rPr>
                <w:rFonts w:ascii="Simplified Arabic" w:eastAsia="Times New Roman" w:hAnsi="Simplified Arabic" w:cs="Simplified Arabic" w:hint="cs"/>
                <w:color w:val="000000"/>
                <w:sz w:val="20"/>
                <w:szCs w:val="20"/>
                <w:rtl/>
              </w:rPr>
              <w:t xml:space="preserve"> ومناطق مستهدفه </w:t>
            </w:r>
            <w:r w:rsidR="00AB097A">
              <w:rPr>
                <w:rFonts w:ascii="Simplified Arabic" w:eastAsia="Times New Roman" w:hAnsi="Simplified Arabic" w:cs="Simplified Arabic" w:hint="cs"/>
                <w:color w:val="000000"/>
                <w:sz w:val="20"/>
                <w:szCs w:val="20"/>
                <w:rtl/>
              </w:rPr>
              <w:t>أخرى</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EF3038"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نظام تحويل (1) قد تم وضعه موضع التنفيذ</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3E12AF" w:rsidRDefault="00723DF8" w:rsidP="006C6F74">
            <w:pPr>
              <w:pStyle w:val="ListParagraph"/>
              <w:numPr>
                <w:ilvl w:val="0"/>
                <w:numId w:val="25"/>
              </w:numPr>
              <w:bidi/>
              <w:spacing w:after="0" w:line="240" w:lineRule="auto"/>
              <w:ind w:left="342" w:hanging="342"/>
              <w:jc w:val="both"/>
              <w:rPr>
                <w:rFonts w:ascii="Simplified Arabic" w:hAnsi="Simplified Arabic" w:cs="Simplified Arabic"/>
                <w:sz w:val="20"/>
                <w:szCs w:val="20"/>
                <w:rtl/>
              </w:rPr>
            </w:pPr>
            <w:r w:rsidRPr="003E12AF">
              <w:rPr>
                <w:rFonts w:ascii="Simplified Arabic" w:hAnsi="Simplified Arabic" w:cs="Simplified Arabic"/>
                <w:sz w:val="20"/>
                <w:szCs w:val="20"/>
                <w:rtl/>
              </w:rPr>
              <w:t xml:space="preserve">المؤسسات الرسمية والأهلية التي تعنى بالنساء قادرة </w:t>
            </w:r>
            <w:r w:rsidRPr="003E12AF">
              <w:rPr>
                <w:rFonts w:ascii="Simplified Arabic" w:hAnsi="Simplified Arabic" w:cs="Simplified Arabic"/>
                <w:sz w:val="20"/>
                <w:szCs w:val="20"/>
                <w:rtl/>
              </w:rPr>
              <w:lastRenderedPageBreak/>
              <w:t>على تقديم خدمات الحماية والإرشاد القانوني والاجتماعي ضمن الأنظمة الوطنية المعمول بها (توفير دعم تقني ومادي، تأهيل طواقم، تنسيق، لقاءات واجتماعيات، اشراف مهني، تدريب لمراكز الحماية، تحويل حالات، الخ)</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 xml:space="preserve">وحدة النوع </w:t>
            </w:r>
            <w:r w:rsidRPr="003E12AF">
              <w:rPr>
                <w:rFonts w:ascii="Simplified Arabic" w:hAnsi="Simplified Arabic" w:cs="Simplified Arabic"/>
                <w:sz w:val="20"/>
                <w:szCs w:val="20"/>
                <w:rtl/>
              </w:rPr>
              <w:lastRenderedPageBreak/>
              <w:t>الاجتماعي</w:t>
            </w:r>
            <w:r w:rsidR="009A0AF0">
              <w:rPr>
                <w:rFonts w:ascii="Simplified Arabic" w:hAnsi="Simplified Arabic" w:cs="Simplified Arabic" w:hint="cs"/>
                <w:sz w:val="20"/>
                <w:szCs w:val="20"/>
                <w:rtl/>
              </w:rPr>
              <w:t>+ الادارة العامة للجمعيات</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shd w:val="clear" w:color="auto" w:fill="D9D9D9"/>
          </w:tcPr>
          <w:p w:rsidR="00723DF8" w:rsidRPr="00D95C19" w:rsidRDefault="00723DF8" w:rsidP="006C6F74">
            <w:pPr>
              <w:bidi/>
              <w:spacing w:after="0" w:line="240" w:lineRule="auto"/>
              <w:jc w:val="both"/>
              <w:rPr>
                <w:rFonts w:ascii="Simplified Arabic" w:eastAsia="Times New Roman" w:hAnsi="Simplified Arabic" w:cs="Simplified Arabic"/>
                <w:b/>
                <w:bCs/>
                <w:color w:val="000000"/>
                <w:sz w:val="20"/>
                <w:szCs w:val="20"/>
                <w:rtl/>
              </w:rPr>
            </w:pPr>
            <w:r w:rsidRPr="00D95C19">
              <w:rPr>
                <w:rFonts w:ascii="Simplified Arabic" w:eastAsia="Times New Roman" w:hAnsi="Simplified Arabic" w:cs="Simplified Arabic"/>
                <w:b/>
                <w:bCs/>
                <w:color w:val="000000"/>
                <w:sz w:val="20"/>
                <w:szCs w:val="20"/>
                <w:rtl/>
              </w:rPr>
              <w:t>الأشخاص ذوي الإعاقة</w:t>
            </w:r>
          </w:p>
        </w:tc>
        <w:tc>
          <w:tcPr>
            <w:tcW w:w="6095" w:type="dxa"/>
            <w:shd w:val="clear" w:color="auto" w:fill="D9D9D9"/>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7" w:type="dxa"/>
            <w:shd w:val="clear" w:color="auto" w:fill="D9D9D9"/>
            <w:vAlign w:val="center"/>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8"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134" w:type="dxa"/>
            <w:shd w:val="clear" w:color="auto" w:fill="D9D9D9"/>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75" w:type="dxa"/>
            <w:shd w:val="clear" w:color="auto" w:fill="D9D9D9"/>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shd w:val="clear" w:color="auto" w:fill="D9D9D9"/>
            <w:vAlign w:val="center"/>
          </w:tcPr>
          <w:p w:rsidR="00723DF8" w:rsidRPr="00855802" w:rsidRDefault="00723DF8" w:rsidP="003B2CE8">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الأشخاص ذوي الإعاقة حصلوا على خدمة الإعفاء الجمركي</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650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655AA1">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855802" w:rsidRDefault="00723DF8" w:rsidP="00447E13">
            <w:pPr>
              <w:pStyle w:val="ListParagraph"/>
              <w:numPr>
                <w:ilvl w:val="0"/>
                <w:numId w:val="20"/>
              </w:numPr>
              <w:bidi/>
              <w:spacing w:after="0" w:line="240" w:lineRule="auto"/>
              <w:contextualSpacing w:val="0"/>
              <w:jc w:val="both"/>
              <w:rPr>
                <w:rFonts w:ascii="Simplified Arabic" w:hAnsi="Simplified Arabic" w:cs="Simplified Arabic"/>
                <w:color w:val="000000"/>
                <w:sz w:val="20"/>
                <w:szCs w:val="20"/>
              </w:rPr>
            </w:pPr>
            <w:r w:rsidRPr="00855802">
              <w:rPr>
                <w:rFonts w:ascii="Simplified Arabic" w:eastAsia="Times New Roman" w:hAnsi="Simplified Arabic" w:cs="Simplified Arabic"/>
                <w:color w:val="000000"/>
                <w:sz w:val="20"/>
                <w:szCs w:val="20"/>
                <w:rtl/>
              </w:rPr>
              <w:t>عدد الأفراد ذوي الإعاقة الذين حصلوا على خدمة الإعفاء الجمركي خلال ال 12 شهراً الماضية</w:t>
            </w:r>
            <w:r w:rsidRPr="00855802">
              <w:rPr>
                <w:rFonts w:ascii="Simplified Arabic" w:eastAsia="Times New Roman" w:hAnsi="Simplified Arabic" w:cs="Simplified Arabic" w:hint="cs"/>
                <w:color w:val="000000"/>
                <w:sz w:val="20"/>
                <w:szCs w:val="20"/>
                <w:rtl/>
              </w:rPr>
              <w:t>.</w:t>
            </w:r>
            <w:r w:rsidRPr="00855802">
              <w:rPr>
                <w:rFonts w:ascii="Simplified Arabic"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الأشخاص ذوي الإعاقة حصلوا على الأدوات المساندة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500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655AA1">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855802" w:rsidRDefault="00723DF8" w:rsidP="00447E13">
            <w:pPr>
              <w:pStyle w:val="ListParagraph"/>
              <w:numPr>
                <w:ilvl w:val="0"/>
                <w:numId w:val="20"/>
              </w:numPr>
              <w:bidi/>
              <w:spacing w:after="0" w:line="240" w:lineRule="auto"/>
              <w:contextualSpacing w:val="0"/>
              <w:jc w:val="both"/>
              <w:rPr>
                <w:rFonts w:ascii="Simplified Arabic" w:eastAsia="Times New Roman" w:hAnsi="Simplified Arabic" w:cs="Simplified Arabic"/>
                <w:color w:val="000000"/>
                <w:sz w:val="20"/>
                <w:szCs w:val="20"/>
              </w:rPr>
            </w:pPr>
            <w:r w:rsidRPr="00855802">
              <w:rPr>
                <w:rFonts w:ascii="Simplified Arabic" w:eastAsia="Times New Roman" w:hAnsi="Simplified Arabic" w:cs="Simplified Arabic"/>
                <w:color w:val="000000"/>
                <w:sz w:val="20"/>
                <w:szCs w:val="20"/>
                <w:rtl/>
              </w:rPr>
              <w:t>عدد الأفراد ذوي الإعاقة الذين تم توفير أدوات مساندة لهم خلال ال 12 شهراً الماضية</w:t>
            </w:r>
            <w:r w:rsidRPr="00855802">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الأماكن العامة والمؤسسات الأهلية والخاصة تم موائمتها وفقاً لاحتياجات الأشخاص ذوي الاعاقة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855802" w:rsidRDefault="00723DF8" w:rsidP="0013147A">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855802" w:rsidRDefault="00723DF8" w:rsidP="0013147A">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قروض تم تقديمها للأشخاص ذوي الإعاقة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60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الأشخاص ذوي الإعاقة حصلوا على بطاقة التأمين الصحي</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D0453">
            <w:pPr>
              <w:bidi/>
              <w:spacing w:after="0" w:line="240" w:lineRule="auto"/>
              <w:jc w:val="both"/>
              <w:rPr>
                <w:rFonts w:ascii="Simplified Arabic" w:eastAsia="Times New Roman" w:hAnsi="Simplified Arabic" w:cs="Simplified Arabic"/>
                <w:color w:val="000000"/>
                <w:sz w:val="20"/>
                <w:szCs w:val="20"/>
              </w:rPr>
            </w:pPr>
          </w:p>
        </w:tc>
        <w:tc>
          <w:tcPr>
            <w:tcW w:w="3166" w:type="dxa"/>
            <w:gridSpan w:val="2"/>
          </w:tcPr>
          <w:p w:rsidR="00723DF8" w:rsidRPr="00D95C19" w:rsidRDefault="00723DF8" w:rsidP="006D0453">
            <w:pPr>
              <w:bidi/>
              <w:spacing w:after="0" w:line="240" w:lineRule="auto"/>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 xml:space="preserve"> </w:t>
            </w:r>
            <w:r>
              <w:rPr>
                <w:rFonts w:ascii="Simplified Arabic" w:eastAsia="Times New Roman" w:hAnsi="Simplified Arabic" w:cs="Simplified Arabic" w:hint="cs"/>
                <w:color w:val="000000"/>
                <w:sz w:val="20"/>
                <w:szCs w:val="20"/>
                <w:rtl/>
              </w:rPr>
              <w:t xml:space="preserve">36. </w:t>
            </w:r>
            <w:r w:rsidRPr="00855802">
              <w:rPr>
                <w:rFonts w:ascii="Simplified Arabic" w:eastAsia="Times New Roman" w:hAnsi="Simplified Arabic" w:cs="Simplified Arabic"/>
                <w:color w:val="000000"/>
                <w:sz w:val="20"/>
                <w:szCs w:val="20"/>
                <w:rtl/>
              </w:rPr>
              <w:t>نسبة الأفراد ذوي الإعاقة والمشمولين بالتأمين الصحي</w:t>
            </w:r>
            <w:r w:rsidRPr="00855802">
              <w:rPr>
                <w:rFonts w:ascii="Simplified Arabic" w:eastAsia="Times New Roman" w:hAnsi="Simplified Arabic" w:cs="Simplified Arabic" w:hint="cs"/>
                <w:color w:val="000000"/>
                <w:sz w:val="20"/>
                <w:szCs w:val="20"/>
                <w:rtl/>
              </w:rPr>
              <w:t xml:space="preserve"> </w:t>
            </w:r>
            <w:r w:rsidRPr="00855802">
              <w:rPr>
                <w:rFonts w:ascii="Simplified Arabic" w:hAnsi="Simplified Arabic" w:cs="Simplified Arabic" w:hint="cs"/>
                <w:color w:val="000000"/>
                <w:sz w:val="20"/>
                <w:szCs w:val="20"/>
                <w:rtl/>
              </w:rPr>
              <w:t>المجاني</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الأشخاص ذوي الإعاقة حصلوا على خدمات الإيواء والرعاية والحماية والتأهيل في مراكز متخصصة.</w:t>
            </w:r>
            <w:r w:rsidR="009A0AF0">
              <w:rPr>
                <w:rFonts w:ascii="Simplified Arabic" w:eastAsia="Times New Roman" w:hAnsi="Simplified Arabic" w:cs="Simplified Arabic" w:hint="cs"/>
                <w:color w:val="000000"/>
                <w:sz w:val="20"/>
                <w:szCs w:val="20"/>
                <w:rtl/>
              </w:rPr>
              <w:t>مع مراعاة احتياجات النساء المعنفات من ذوات الاعاقة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1000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A71004">
            <w:pPr>
              <w:bidi/>
              <w:spacing w:after="0" w:line="240" w:lineRule="auto"/>
              <w:jc w:val="both"/>
              <w:rPr>
                <w:rFonts w:ascii="Simplified Arabic" w:eastAsia="Times New Roman" w:hAnsi="Simplified Arabic" w:cs="Simplified Arabic"/>
                <w:color w:val="000000"/>
                <w:sz w:val="20"/>
                <w:szCs w:val="20"/>
              </w:rPr>
            </w:pPr>
          </w:p>
        </w:tc>
        <w:tc>
          <w:tcPr>
            <w:tcW w:w="3166" w:type="dxa"/>
            <w:gridSpan w:val="2"/>
          </w:tcPr>
          <w:p w:rsidR="00723DF8" w:rsidRDefault="00723DF8" w:rsidP="00A71004">
            <w:pPr>
              <w:bidi/>
              <w:spacing w:after="0" w:line="240" w:lineRule="auto"/>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.37</w:t>
            </w:r>
            <w:r w:rsidRPr="00855802">
              <w:rPr>
                <w:rFonts w:ascii="Simplified Arabic" w:eastAsia="Times New Roman" w:hAnsi="Simplified Arabic" w:cs="Simplified Arabic"/>
                <w:color w:val="000000"/>
                <w:sz w:val="20"/>
                <w:szCs w:val="20"/>
                <w:rtl/>
              </w:rPr>
              <w:t>عدد الأفراد ذوي الإعاقة الذين حصلوا على خدمات في المراكز المتخصصة خلال ال 12 شهراً</w:t>
            </w:r>
            <w:r w:rsidRPr="00855802">
              <w:rPr>
                <w:rFonts w:ascii="Simplified Arabic" w:eastAsia="Times New Roman" w:hAnsi="Simplified Arabic" w:cs="Simplified Arabic" w:hint="cs"/>
                <w:color w:val="000000"/>
                <w:sz w:val="20"/>
                <w:szCs w:val="20"/>
                <w:rtl/>
              </w:rPr>
              <w:t>.</w:t>
            </w:r>
          </w:p>
          <w:p w:rsidR="00723DF8" w:rsidRDefault="00723DF8" w:rsidP="004A24CD">
            <w:pPr>
              <w:bidi/>
              <w:spacing w:after="0" w:line="240" w:lineRule="auto"/>
              <w:jc w:val="center"/>
              <w:rPr>
                <w:rFonts w:ascii="Simplified Arabic" w:eastAsia="Times New Roman" w:hAnsi="Simplified Arabic" w:cs="Simplified Arabic"/>
                <w:color w:val="000000"/>
                <w:sz w:val="20"/>
                <w:szCs w:val="20"/>
                <w:rtl/>
              </w:rPr>
            </w:pPr>
          </w:p>
          <w:p w:rsidR="00723DF8" w:rsidRDefault="00723DF8" w:rsidP="004A24CD">
            <w:pPr>
              <w:bidi/>
              <w:spacing w:after="0" w:line="240" w:lineRule="auto"/>
              <w:jc w:val="center"/>
              <w:rPr>
                <w:rFonts w:ascii="Simplified Arabic" w:eastAsia="Times New Roman" w:hAnsi="Simplified Arabic" w:cs="Simplified Arabic"/>
                <w:color w:val="000000"/>
                <w:sz w:val="20"/>
                <w:szCs w:val="20"/>
                <w:rtl/>
              </w:rPr>
            </w:pPr>
          </w:p>
          <w:p w:rsidR="00723DF8" w:rsidRDefault="00723DF8" w:rsidP="004A24CD">
            <w:pPr>
              <w:bidi/>
              <w:spacing w:after="0" w:line="240" w:lineRule="auto"/>
              <w:jc w:val="center"/>
              <w:rPr>
                <w:rFonts w:ascii="Simplified Arabic" w:eastAsia="Times New Roman" w:hAnsi="Simplified Arabic" w:cs="Simplified Arabic"/>
                <w:color w:val="000000"/>
                <w:sz w:val="20"/>
                <w:szCs w:val="20"/>
                <w:rtl/>
              </w:rPr>
            </w:pPr>
          </w:p>
          <w:p w:rsidR="00723DF8" w:rsidRPr="00D95C19" w:rsidRDefault="00723DF8" w:rsidP="004A24CD">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9A0AF0">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الأشخاص ذوي الاعاقة حصلوا على تأهيل مهني</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A0AF0"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723DF8" w:rsidP="006C6F74">
            <w:pPr>
              <w:pStyle w:val="ListParagraph"/>
              <w:numPr>
                <w:ilvl w:val="0"/>
                <w:numId w:val="25"/>
              </w:numPr>
              <w:bidi/>
              <w:spacing w:after="0" w:line="240" w:lineRule="auto"/>
              <w:ind w:left="342" w:hanging="342"/>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المراكز التابعة للوزارة وختص بالإعاقة مشغلة ومجهزة بالأدوات اللازمة (مركز مصادر المكفوفين مجهز بالأدوات والأجهزة اللازمة، مركز شديدي الإعاقة في نابلس تم تشغيله بالتعاون مع مؤسسات المجتمع المدني، مركز خدمات إيواء سلفيت تم بناءه)</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F308AA">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1</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723DF8" w:rsidP="006C6F74">
            <w:pPr>
              <w:pStyle w:val="ListParagraph"/>
              <w:numPr>
                <w:ilvl w:val="0"/>
                <w:numId w:val="25"/>
              </w:numPr>
              <w:bidi/>
              <w:spacing w:after="0" w:line="240" w:lineRule="auto"/>
              <w:ind w:left="342" w:hanging="342"/>
              <w:jc w:val="both"/>
              <w:rPr>
                <w:rFonts w:ascii="Simplified Arabic" w:hAnsi="Simplified Arabic" w:cs="Simplified Arabic"/>
                <w:sz w:val="20"/>
                <w:szCs w:val="20"/>
                <w:rtl/>
                <w:lang w:bidi="ar-JO"/>
              </w:rPr>
            </w:pPr>
            <w:r w:rsidRPr="00D95C19">
              <w:rPr>
                <w:rFonts w:ascii="Simplified Arabic" w:eastAsia="Times New Roman" w:hAnsi="Simplified Arabic" w:cs="Simplified Arabic"/>
                <w:color w:val="000000"/>
                <w:sz w:val="20"/>
                <w:szCs w:val="20"/>
                <w:rtl/>
              </w:rPr>
              <w:t>اتفاقيات موقعة مع الوزارات الشريكة لتنظيم تقديم الخدمات للاشخاص ذوي الاعاقة.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r w:rsidR="00137B29">
              <w:rPr>
                <w:rFonts w:ascii="Simplified Arabic" w:hAnsi="Simplified Arabic" w:cs="Simplified Arabic" w:hint="cs"/>
                <w:sz w:val="20"/>
                <w:szCs w:val="20"/>
                <w:rtl/>
              </w:rPr>
              <w:t>+بالتنسيق مع الادارة العامة للشؤون القانونية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F308A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0028D0">
            <w:pPr>
              <w:bidi/>
              <w:spacing w:after="0" w:line="240" w:lineRule="auto"/>
              <w:jc w:val="both"/>
              <w:rPr>
                <w:rFonts w:ascii="Simplified Arabic" w:eastAsia="Times New Roman" w:hAnsi="Simplified Arabic" w:cs="Simplified Arabic"/>
                <w:color w:val="000000"/>
                <w:sz w:val="20"/>
                <w:szCs w:val="20"/>
              </w:rPr>
            </w:pPr>
          </w:p>
        </w:tc>
        <w:tc>
          <w:tcPr>
            <w:tcW w:w="3166" w:type="dxa"/>
            <w:gridSpan w:val="2"/>
            <w:vAlign w:val="center"/>
          </w:tcPr>
          <w:p w:rsidR="00723DF8" w:rsidRPr="000028D0" w:rsidRDefault="00723DF8" w:rsidP="000028D0">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color w:val="000000"/>
                <w:sz w:val="20"/>
                <w:szCs w:val="20"/>
              </w:rPr>
              <w:t>38</w:t>
            </w:r>
            <w:r>
              <w:rPr>
                <w:rFonts w:ascii="Simplified Arabic" w:eastAsia="Times New Roman" w:hAnsi="Simplified Arabic" w:cs="Simplified Arabic" w:hint="cs"/>
                <w:color w:val="000000"/>
                <w:sz w:val="20"/>
                <w:szCs w:val="20"/>
                <w:rtl/>
              </w:rPr>
              <w:t xml:space="preserve">. </w:t>
            </w:r>
            <w:r w:rsidRPr="000028D0">
              <w:rPr>
                <w:rFonts w:ascii="Simplified Arabic" w:eastAsia="Times New Roman" w:hAnsi="Simplified Arabic" w:cs="Simplified Arabic"/>
                <w:color w:val="000000"/>
                <w:sz w:val="20"/>
                <w:szCs w:val="20"/>
                <w:rtl/>
              </w:rPr>
              <w:t>معدل المشاركة في التعليم المنظم قبل سنة واحدة من عمر الالتحاق الرسمي بالتعليم الابتدائ</w:t>
            </w:r>
            <w:r w:rsidRPr="000028D0">
              <w:rPr>
                <w:rFonts w:ascii="Simplified Arabic" w:eastAsia="Times New Roman" w:hAnsi="Simplified Arabic" w:cs="Simplified Arabic" w:hint="cs"/>
                <w:color w:val="000000"/>
                <w:sz w:val="20"/>
                <w:szCs w:val="20"/>
                <w:rtl/>
              </w:rPr>
              <w:t>ي.</w:t>
            </w:r>
            <w:r w:rsidRPr="000028D0">
              <w:rPr>
                <w:rFonts w:ascii="Simplified Arabic" w:eastAsia="Times New Roman" w:hAnsi="Simplified Arabic" w:cs="Simplified Arabic"/>
                <w:color w:val="000000"/>
                <w:sz w:val="20"/>
                <w:szCs w:val="20"/>
              </w:rPr>
              <w:t xml:space="preserve"> </w:t>
            </w:r>
            <w:r w:rsidRPr="00855802">
              <w:sym w:font="Wingdings 2" w:char="F0EA"/>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قاعدة بيانات وطنية لحصر الأشخاص ذوي الإعاقة ونوع الإعاقة والفئة العمرية والمنطقة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1</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CD105D">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CD105D">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مؤسسات رعاية ذوي الإعاقة تم الإشراف عليها</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shd w:val="clear" w:color="auto" w:fill="D9D9D9"/>
          </w:tcPr>
          <w:p w:rsidR="00723DF8" w:rsidRPr="00D95C19" w:rsidRDefault="00723DF8" w:rsidP="006C6F74">
            <w:pPr>
              <w:bidi/>
              <w:spacing w:after="0" w:line="240" w:lineRule="auto"/>
              <w:jc w:val="both"/>
              <w:rPr>
                <w:rFonts w:ascii="Simplified Arabic" w:eastAsia="Times New Roman" w:hAnsi="Simplified Arabic" w:cs="Simplified Arabic"/>
                <w:b/>
                <w:bCs/>
                <w:color w:val="000000"/>
                <w:sz w:val="20"/>
                <w:szCs w:val="20"/>
                <w:rtl/>
              </w:rPr>
            </w:pPr>
            <w:r w:rsidRPr="00D95C19">
              <w:rPr>
                <w:rFonts w:ascii="Simplified Arabic" w:eastAsia="Times New Roman" w:hAnsi="Simplified Arabic" w:cs="Simplified Arabic"/>
                <w:b/>
                <w:bCs/>
                <w:color w:val="000000"/>
                <w:sz w:val="20"/>
                <w:szCs w:val="20"/>
                <w:rtl/>
              </w:rPr>
              <w:t>الأطفال</w:t>
            </w:r>
          </w:p>
        </w:tc>
        <w:tc>
          <w:tcPr>
            <w:tcW w:w="6095" w:type="dxa"/>
            <w:shd w:val="clear" w:color="auto" w:fill="D9D9D9"/>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7" w:type="dxa"/>
            <w:shd w:val="clear" w:color="auto" w:fill="D9D9D9"/>
            <w:vAlign w:val="center"/>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8"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134" w:type="dxa"/>
            <w:shd w:val="clear" w:color="auto" w:fill="D9D9D9"/>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75"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3166" w:type="dxa"/>
            <w:gridSpan w:val="2"/>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الأطفال مجهولي النسب وغير الشرعيين المتواجدين في مؤسسات الرعاية الخاصة بهم والمؤهلين للاحتضان تم توفير الرعاية الأسرية لهم.</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15</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548"/>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الأطفال مجهولي النسب وغير الشرعيين المتواجدين في مؤسسات الرعاية الخاصة بهم تم اصدار شهادات ميلاد لهم وفقاً لللأصول.</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15</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53145">
            <w:pPr>
              <w:bidi/>
              <w:spacing w:after="0" w:line="240" w:lineRule="auto"/>
              <w:rPr>
                <w:rFonts w:ascii="Simplified Arabic" w:hAnsi="Simplified Arabic" w:cs="Simplified Arabic"/>
                <w:color w:val="000000"/>
                <w:sz w:val="20"/>
                <w:szCs w:val="20"/>
              </w:rPr>
            </w:pPr>
          </w:p>
        </w:tc>
        <w:tc>
          <w:tcPr>
            <w:tcW w:w="3166" w:type="dxa"/>
            <w:gridSpan w:val="2"/>
          </w:tcPr>
          <w:p w:rsidR="00723DF8" w:rsidRPr="00D95C19" w:rsidRDefault="00723DF8" w:rsidP="00653145">
            <w:pPr>
              <w:bidi/>
              <w:spacing w:after="0" w:line="240" w:lineRule="auto"/>
              <w:rPr>
                <w:rFonts w:ascii="Simplified Arabic" w:eastAsia="Times New Roman" w:hAnsi="Simplified Arabic" w:cs="Simplified Arabic"/>
                <w:color w:val="000000"/>
                <w:sz w:val="20"/>
                <w:szCs w:val="20"/>
                <w:rtl/>
              </w:rPr>
            </w:pPr>
            <w:r>
              <w:rPr>
                <w:rFonts w:ascii="Simplified Arabic" w:hAnsi="Simplified Arabic" w:cs="Simplified Arabic"/>
                <w:color w:val="000000"/>
                <w:sz w:val="20"/>
                <w:szCs w:val="20"/>
              </w:rPr>
              <w:t xml:space="preserve"> .39</w:t>
            </w:r>
            <w:r w:rsidRPr="00447E13">
              <w:rPr>
                <w:rFonts w:ascii="Simplified Arabic" w:hAnsi="Simplified Arabic" w:cs="Simplified Arabic"/>
                <w:color w:val="000000"/>
                <w:sz w:val="20"/>
                <w:szCs w:val="20"/>
                <w:rtl/>
              </w:rPr>
              <w:t>نسبة الأطفال مجهولي النسب وغير الشرعيين المتواجدين في مؤسسات الرعاية الخاصة بهم الذين تم إصدار شهادات ميلاد لهم</w:t>
            </w:r>
            <w:r w:rsidRPr="00447E13">
              <w:rPr>
                <w:rFonts w:ascii="Simplified Arabic"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42"/>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Pr>
            </w:pPr>
            <w:r w:rsidRPr="00D95C19">
              <w:rPr>
                <w:rFonts w:ascii="Simplified Arabic" w:eastAsia="Times New Roman" w:hAnsi="Simplified Arabic" w:cs="Simplified Arabic"/>
                <w:color w:val="000000"/>
                <w:sz w:val="20"/>
                <w:szCs w:val="20"/>
                <w:rtl/>
              </w:rPr>
              <w:t>الحضانات المرخصة في الضفة الغربية تم الإشراف والرقابة عليها</w:t>
            </w:r>
            <w:r>
              <w:rPr>
                <w:rFonts w:ascii="Simplified Arabic" w:eastAsia="Times New Roman" w:hAnsi="Simplified Arabic" w:cs="Simplified Arabic" w:hint="cs"/>
                <w:color w:val="000000"/>
                <w:sz w:val="20"/>
                <w:szCs w:val="20"/>
                <w:rtl/>
              </w:rPr>
              <w:t>.</w:t>
            </w:r>
          </w:p>
          <w:p w:rsidR="007E1092" w:rsidRPr="007E1092" w:rsidRDefault="00EB31E8" w:rsidP="00EB31E8">
            <w:pPr>
              <w:pStyle w:val="ListParagraph"/>
              <w:numPr>
                <w:ilvl w:val="0"/>
                <w:numId w:val="25"/>
              </w:numPr>
              <w:bidi/>
              <w:spacing w:after="0" w:line="240" w:lineRule="auto"/>
              <w:ind w:left="342" w:hanging="342"/>
              <w:jc w:val="both"/>
              <w:rPr>
                <w:rFonts w:ascii="Simplified Arabic" w:eastAsia="Times New Roman" w:hAnsi="Simplified Arabic" w:cs="Simplified Arabic"/>
                <w:color w:val="FF0000"/>
                <w:sz w:val="20"/>
                <w:szCs w:val="20"/>
              </w:rPr>
            </w:pPr>
            <w:r>
              <w:rPr>
                <w:rFonts w:ascii="Simplified Arabic" w:eastAsia="Times New Roman" w:hAnsi="Simplified Arabic" w:cs="Simplified Arabic" w:hint="cs"/>
                <w:color w:val="FF0000"/>
                <w:sz w:val="20"/>
                <w:szCs w:val="20"/>
                <w:rtl/>
              </w:rPr>
              <w:t xml:space="preserve">مسودة </w:t>
            </w:r>
            <w:r w:rsidR="007E1092" w:rsidRPr="007E1092">
              <w:rPr>
                <w:rFonts w:ascii="Simplified Arabic" w:eastAsia="Times New Roman" w:hAnsi="Simplified Arabic" w:cs="Simplified Arabic" w:hint="cs"/>
                <w:color w:val="FF0000"/>
                <w:sz w:val="20"/>
                <w:szCs w:val="20"/>
                <w:rtl/>
              </w:rPr>
              <w:t>لائحة</w:t>
            </w:r>
            <w:r>
              <w:rPr>
                <w:rFonts w:ascii="Simplified Arabic" w:eastAsia="Times New Roman" w:hAnsi="Simplified Arabic" w:cs="Simplified Arabic" w:hint="cs"/>
                <w:color w:val="FF0000"/>
                <w:sz w:val="20"/>
                <w:szCs w:val="20"/>
                <w:rtl/>
              </w:rPr>
              <w:t xml:space="preserve"> معدلة</w:t>
            </w:r>
            <w:r w:rsidR="007E1092" w:rsidRPr="007E1092">
              <w:rPr>
                <w:rFonts w:ascii="Simplified Arabic" w:eastAsia="Times New Roman" w:hAnsi="Simplified Arabic" w:cs="Simplified Arabic" w:hint="cs"/>
                <w:color w:val="FF0000"/>
                <w:sz w:val="20"/>
                <w:szCs w:val="20"/>
                <w:rtl/>
              </w:rPr>
              <w:t xml:space="preserve"> </w:t>
            </w:r>
            <w:r>
              <w:rPr>
                <w:rFonts w:ascii="Simplified Arabic" w:eastAsia="Times New Roman" w:hAnsi="Simplified Arabic" w:cs="Simplified Arabic" w:hint="cs"/>
                <w:color w:val="FF0000"/>
                <w:sz w:val="20"/>
                <w:szCs w:val="20"/>
                <w:rtl/>
              </w:rPr>
              <w:t>ل</w:t>
            </w:r>
            <w:r w:rsidR="007E1092" w:rsidRPr="007E1092">
              <w:rPr>
                <w:rFonts w:ascii="Simplified Arabic" w:eastAsia="Times New Roman" w:hAnsi="Simplified Arabic" w:cs="Simplified Arabic" w:hint="cs"/>
                <w:color w:val="FF0000"/>
                <w:sz w:val="20"/>
                <w:szCs w:val="20"/>
                <w:rtl/>
              </w:rPr>
              <w:t xml:space="preserve">تنظيم دور الحضانات </w:t>
            </w:r>
          </w:p>
          <w:p w:rsidR="007E1092" w:rsidRPr="00D95C19" w:rsidRDefault="007E1092" w:rsidP="007E1092">
            <w:pPr>
              <w:pStyle w:val="ListParagraph"/>
              <w:bidi/>
              <w:spacing w:after="0" w:line="240" w:lineRule="auto"/>
              <w:ind w:left="342"/>
              <w:jc w:val="both"/>
              <w:rPr>
                <w:rFonts w:ascii="Simplified Arabic" w:eastAsia="Times New Roman" w:hAnsi="Simplified Arabic" w:cs="Simplified Arabic"/>
                <w:color w:val="000000"/>
                <w:sz w:val="20"/>
                <w:szCs w:val="20"/>
                <w:rtl/>
              </w:rPr>
            </w:pP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200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35"/>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الايتام تم كفالتهم ومتابعتهم</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5000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2202C0">
            <w:pPr>
              <w:bidi/>
              <w:spacing w:after="0" w:line="240" w:lineRule="auto"/>
              <w:rPr>
                <w:rFonts w:ascii="Simplified Arabic" w:eastAsia="Times New Roman" w:hAnsi="Simplified Arabic" w:cs="Simplified Arabic"/>
                <w:color w:val="000000"/>
                <w:sz w:val="20"/>
                <w:szCs w:val="20"/>
              </w:rPr>
            </w:pPr>
          </w:p>
        </w:tc>
        <w:tc>
          <w:tcPr>
            <w:tcW w:w="3166" w:type="dxa"/>
            <w:gridSpan w:val="2"/>
          </w:tcPr>
          <w:p w:rsidR="00723DF8" w:rsidRPr="00D95C19" w:rsidRDefault="00723DF8" w:rsidP="002202C0">
            <w:pPr>
              <w:bidi/>
              <w:spacing w:after="0" w:line="240" w:lineRule="auto"/>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.40</w:t>
            </w:r>
            <w:r w:rsidRPr="00855802">
              <w:rPr>
                <w:rFonts w:ascii="Simplified Arabic" w:eastAsia="Times New Roman" w:hAnsi="Simplified Arabic" w:cs="Simplified Arabic"/>
                <w:color w:val="000000"/>
                <w:sz w:val="20"/>
                <w:szCs w:val="20"/>
                <w:rtl/>
              </w:rPr>
              <w:t>عدد الأيتام الذين حصلوا على خدمة كفالة يتيم</w:t>
            </w:r>
            <w:r w:rsidRPr="00855802">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السجناء</w:t>
            </w:r>
            <w:r w:rsidRPr="00D95C19">
              <w:rPr>
                <w:rFonts w:ascii="Simplified Arabic" w:eastAsia="Times New Roman" w:hAnsi="Simplified Arabic" w:cs="Simplified Arabic"/>
                <w:color w:val="000000"/>
                <w:sz w:val="20"/>
                <w:szCs w:val="20"/>
                <w:rtl/>
              </w:rPr>
              <w:t xml:space="preserve"> تم توفير الاحتياجات الأساسية لهم.</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السجناء</w:t>
            </w:r>
            <w:r w:rsidRPr="00D95C19">
              <w:rPr>
                <w:rFonts w:ascii="Simplified Arabic" w:eastAsia="Times New Roman" w:hAnsi="Simplified Arabic" w:cs="Simplified Arabic"/>
                <w:color w:val="000000"/>
                <w:sz w:val="20"/>
                <w:szCs w:val="20"/>
                <w:rtl/>
              </w:rPr>
              <w:t xml:space="preserve"> واسرهم حصلوا على برامج تثقيفية وتوعوية</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 xml:space="preserve">50 سجين واسرهم حصلوا على </w:t>
            </w:r>
            <w:r>
              <w:rPr>
                <w:rFonts w:ascii="Simplified Arabic" w:eastAsia="Times New Roman" w:hAnsi="Simplified Arabic" w:cs="Simplified Arabic"/>
                <w:color w:val="000000"/>
                <w:sz w:val="20"/>
                <w:szCs w:val="20"/>
                <w:rtl/>
              </w:rPr>
              <w:t>خدمات الارشاد النفسي والاجتماعي</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8C6593"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8C6593">
              <w:rPr>
                <w:rFonts w:ascii="Simplified Arabic" w:eastAsia="Times New Roman" w:hAnsi="Simplified Arabic" w:cs="Simplified Arabic"/>
                <w:color w:val="000000"/>
                <w:sz w:val="20"/>
                <w:szCs w:val="20"/>
                <w:rtl/>
              </w:rPr>
              <w:t>مجمع الخدمات الاجتماعية في قلقيلية</w:t>
            </w:r>
            <w:r w:rsidRPr="008C6593">
              <w:rPr>
                <w:rFonts w:ascii="Simplified Arabic" w:eastAsia="Times New Roman" w:hAnsi="Simplified Arabic" w:cs="Simplified Arabic" w:hint="cs"/>
                <w:color w:val="000000"/>
                <w:sz w:val="20"/>
                <w:szCs w:val="20"/>
                <w:rtl/>
              </w:rPr>
              <w:t xml:space="preserve"> مبني ومجهز</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1</w:t>
            </w:r>
          </w:p>
        </w:tc>
        <w:tc>
          <w:tcPr>
            <w:tcW w:w="1276"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مركز للأحداث مجهز في جنوب الضفة الغربية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24041A" w:rsidP="006C6F74">
            <w:pPr>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ادارة شؤون الاسرة</w:t>
            </w:r>
          </w:p>
        </w:tc>
        <w:tc>
          <w:tcPr>
            <w:tcW w:w="1418"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6"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5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الأطفال المتسربون من المدارس وضعاف التحصيل العلمي حصلوا على خدمات التأهيل الاجتماعي والمهني في مراكز التأهيل الاجتماعي.</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400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.41</w:t>
            </w:r>
            <w:r w:rsidRPr="00855802">
              <w:rPr>
                <w:rFonts w:ascii="Simplified Arabic" w:eastAsia="Times New Roman" w:hAnsi="Simplified Arabic" w:cs="Simplified Arabic"/>
                <w:color w:val="000000"/>
                <w:sz w:val="20"/>
                <w:szCs w:val="20"/>
                <w:rtl/>
              </w:rPr>
              <w:t>عدد المستفيدين من خدمات التأهيل والتدريب في مراكز تأهيل الشبيبة.</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2604"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highlight w:val="yellow"/>
                <w:rtl/>
              </w:rPr>
            </w:pPr>
            <w:r w:rsidRPr="00D92604">
              <w:rPr>
                <w:rFonts w:ascii="Simplified Arabic" w:eastAsia="Times New Roman" w:hAnsi="Simplified Arabic" w:cs="Simplified Arabic"/>
                <w:color w:val="000000"/>
                <w:sz w:val="20"/>
                <w:szCs w:val="20"/>
                <w:highlight w:val="yellow"/>
                <w:rtl/>
              </w:rPr>
              <w:t>الأطفال تلقوا  خدمات الحماية في مراكز الحماية.</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highlight w:val="yellow"/>
                <w:rtl/>
              </w:rPr>
            </w:pPr>
          </w:p>
        </w:tc>
        <w:tc>
          <w:tcPr>
            <w:tcW w:w="1417" w:type="dxa"/>
            <w:vAlign w:val="center"/>
          </w:tcPr>
          <w:p w:rsidR="00723DF8" w:rsidRPr="003E12AF" w:rsidRDefault="0024041A" w:rsidP="006C6F74">
            <w:pPr>
              <w:spacing w:after="0" w:line="240" w:lineRule="auto"/>
              <w:jc w:val="center"/>
              <w:rPr>
                <w:rFonts w:ascii="Simplified Arabic" w:hAnsi="Simplified Arabic" w:cs="Simplified Arabic"/>
                <w:sz w:val="20"/>
                <w:szCs w:val="20"/>
                <w:highlight w:val="yellow"/>
                <w:rtl/>
              </w:rPr>
            </w:pPr>
            <w:r>
              <w:rPr>
                <w:rFonts w:ascii="Simplified Arabic" w:hAnsi="Simplified Arabic" w:cs="Simplified Arabic" w:hint="cs"/>
                <w:sz w:val="20"/>
                <w:szCs w:val="20"/>
                <w:highlight w:val="yellow"/>
                <w:rtl/>
              </w:rPr>
              <w:t>ادارة شون الاسرة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130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F43B88">
            <w:pPr>
              <w:bidi/>
              <w:spacing w:after="0" w:line="240" w:lineRule="auto"/>
              <w:jc w:val="both"/>
              <w:rPr>
                <w:rFonts w:ascii="Simplified Arabic" w:hAnsi="Simplified Arabic" w:cs="Simplified Arabic"/>
                <w:color w:val="000000"/>
                <w:sz w:val="20"/>
                <w:szCs w:val="20"/>
              </w:rPr>
            </w:pPr>
          </w:p>
        </w:tc>
        <w:tc>
          <w:tcPr>
            <w:tcW w:w="3166" w:type="dxa"/>
            <w:gridSpan w:val="2"/>
          </w:tcPr>
          <w:p w:rsidR="00723DF8" w:rsidRPr="00D95C19" w:rsidRDefault="00723DF8" w:rsidP="00F43B88">
            <w:pPr>
              <w:bidi/>
              <w:spacing w:after="0" w:line="240" w:lineRule="auto"/>
              <w:jc w:val="both"/>
              <w:rPr>
                <w:rFonts w:ascii="Simplified Arabic" w:eastAsia="Times New Roman" w:hAnsi="Simplified Arabic" w:cs="Simplified Arabic"/>
                <w:color w:val="000000"/>
                <w:sz w:val="20"/>
                <w:szCs w:val="20"/>
                <w:rtl/>
              </w:rPr>
            </w:pPr>
            <w:r>
              <w:rPr>
                <w:rFonts w:ascii="Simplified Arabic" w:hAnsi="Simplified Arabic" w:cs="Simplified Arabic"/>
                <w:color w:val="000000"/>
                <w:sz w:val="20"/>
                <w:szCs w:val="20"/>
              </w:rPr>
              <w:t>42</w:t>
            </w:r>
            <w:r>
              <w:rPr>
                <w:rFonts w:ascii="Simplified Arabic" w:hAnsi="Simplified Arabic" w:cs="Simplified Arabic" w:hint="cs"/>
                <w:color w:val="000000"/>
                <w:sz w:val="20"/>
                <w:szCs w:val="20"/>
                <w:rtl/>
              </w:rPr>
              <w:t>.</w:t>
            </w:r>
            <w:r w:rsidRPr="00447E13">
              <w:rPr>
                <w:rFonts w:ascii="Simplified Arabic" w:hAnsi="Simplified Arabic" w:cs="Simplified Arabic"/>
                <w:color w:val="000000"/>
                <w:sz w:val="20"/>
                <w:szCs w:val="20"/>
                <w:rtl/>
              </w:rPr>
              <w:t>عدد الأطفال الذين تم وقف الاعتداءات عليهم</w:t>
            </w:r>
            <w:r w:rsidRPr="00447E13">
              <w:rPr>
                <w:rFonts w:ascii="Simplified Arabic" w:hAnsi="Simplified Arabic" w:cs="Simplified Arabic" w:hint="cs"/>
                <w:color w:val="000000"/>
                <w:sz w:val="20"/>
                <w:szCs w:val="20"/>
                <w:rtl/>
              </w:rPr>
              <w:t xml:space="preserve"> بعد تلقيهم خدمات الحماية</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51"/>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500 طفل تلقوا الدعم النفسي والاجتماعي</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15"/>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الأحداث تم تأهيلهم مهنياً واجتماعياً</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24041A" w:rsidP="006C6F74">
            <w:pPr>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ادارة شؤون الاسرة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24041A"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1100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color w:val="000000"/>
                <w:sz w:val="20"/>
                <w:szCs w:val="20"/>
              </w:rPr>
              <w:t>43</w:t>
            </w:r>
            <w:r>
              <w:rPr>
                <w:rFonts w:ascii="Simplified Arabic" w:eastAsia="Times New Roman" w:hAnsi="Simplified Arabic" w:cs="Simplified Arabic" w:hint="cs"/>
                <w:color w:val="000000"/>
                <w:sz w:val="20"/>
                <w:szCs w:val="20"/>
                <w:rtl/>
              </w:rPr>
              <w:t xml:space="preserve">. </w:t>
            </w:r>
            <w:r w:rsidRPr="00855802">
              <w:rPr>
                <w:rFonts w:ascii="Simplified Arabic" w:eastAsia="Times New Roman" w:hAnsi="Simplified Arabic" w:cs="Simplified Arabic"/>
                <w:color w:val="000000"/>
                <w:sz w:val="20"/>
                <w:szCs w:val="20"/>
                <w:rtl/>
              </w:rPr>
              <w:t>عدد الأحداث الذين تم رعايتهم وتأهيلهم اجتماعياً</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15"/>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المواصلات لآهالي نزلاء في مراكز الإصلاح والتأهيل تم صرفها</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15"/>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مساعدات نقدية منتظمة واحتياجات ملابس وأحذية ومواد صحية للنزلاء في مراكز الاصلاح والتأهيل تم توفيرها</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B9577F"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11"/>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محمكة احداث ف</w:t>
            </w:r>
            <w:r>
              <w:rPr>
                <w:rFonts w:ascii="Simplified Arabic" w:eastAsia="Times New Roman" w:hAnsi="Simplified Arabic" w:cs="Simplified Arabic"/>
                <w:color w:val="000000"/>
                <w:sz w:val="20"/>
                <w:szCs w:val="20"/>
                <w:rtl/>
              </w:rPr>
              <w:t>ي جنوب الضفة الغربية تم إنشاءها</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24041A" w:rsidP="006C6F74">
            <w:pPr>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ادارة شؤون الاسرة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B9577F"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ورش توعية تم تنظيمها للمدمنين واسرهم للوقاية من المخدرات</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ادارة الرعاية 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B9577F"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24</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 xml:space="preserve">مراكز التأهيل المهني مجهزة ومؤهلة وقادرة على </w:t>
            </w:r>
            <w:r w:rsidRPr="00D95C19">
              <w:rPr>
                <w:rFonts w:ascii="Simplified Arabic" w:eastAsia="Times New Roman" w:hAnsi="Simplified Arabic" w:cs="Simplified Arabic"/>
                <w:color w:val="000000"/>
                <w:sz w:val="20"/>
                <w:szCs w:val="20"/>
                <w:rtl/>
              </w:rPr>
              <w:lastRenderedPageBreak/>
              <w:t>الاستجابة لاحتياجات سوق العمل.</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 xml:space="preserve">ادارة الرعاية </w:t>
            </w:r>
            <w:r w:rsidRPr="003E12AF">
              <w:rPr>
                <w:rFonts w:ascii="Simplified Arabic" w:hAnsi="Simplified Arabic" w:cs="Simplified Arabic"/>
                <w:sz w:val="20"/>
                <w:szCs w:val="20"/>
                <w:rtl/>
              </w:rPr>
              <w:lastRenderedPageBreak/>
              <w:t>الاجتماعية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B9577F"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12</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الاحداث النزلاء تم دمجهم بالنظام التعليمي</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B9577F" w:rsidP="006C6F74">
            <w:pPr>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ادارة شؤون الاسرة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B9577F"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shd w:val="clear" w:color="auto" w:fill="D9D9D9"/>
          </w:tcPr>
          <w:p w:rsidR="00723DF8" w:rsidRPr="00D95C19" w:rsidRDefault="00723DF8" w:rsidP="006C6F74">
            <w:pPr>
              <w:bidi/>
              <w:spacing w:after="0" w:line="240" w:lineRule="auto"/>
              <w:jc w:val="both"/>
              <w:rPr>
                <w:rFonts w:ascii="Simplified Arabic" w:eastAsia="Times New Roman" w:hAnsi="Simplified Arabic" w:cs="Simplified Arabic"/>
                <w:b/>
                <w:bCs/>
                <w:color w:val="000000"/>
                <w:sz w:val="20"/>
                <w:szCs w:val="20"/>
                <w:rtl/>
              </w:rPr>
            </w:pPr>
            <w:r w:rsidRPr="00D95C19">
              <w:rPr>
                <w:rFonts w:ascii="Simplified Arabic" w:eastAsia="Times New Roman" w:hAnsi="Simplified Arabic" w:cs="Simplified Arabic"/>
                <w:b/>
                <w:bCs/>
                <w:color w:val="000000"/>
                <w:sz w:val="20"/>
                <w:szCs w:val="20"/>
                <w:rtl/>
              </w:rPr>
              <w:t>كبيرات وكبار السن</w:t>
            </w:r>
          </w:p>
        </w:tc>
        <w:tc>
          <w:tcPr>
            <w:tcW w:w="6095" w:type="dxa"/>
            <w:shd w:val="clear" w:color="auto" w:fill="D9D9D9"/>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7" w:type="dxa"/>
            <w:shd w:val="clear" w:color="auto" w:fill="D9D9D9"/>
            <w:vAlign w:val="center"/>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8"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134" w:type="dxa"/>
            <w:shd w:val="clear" w:color="auto" w:fill="D9D9D9"/>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75"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3166" w:type="dxa"/>
            <w:gridSpan w:val="2"/>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 xml:space="preserve">الرعاية ايوائية متوفرة لكبيرات وكبار السن </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56F41"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400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jc w:val="center"/>
              <w:rPr>
                <w:rFonts w:ascii="Simplified Arabic"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hAnsi="Simplified Arabic" w:cs="Simplified Arabic" w:hint="cs"/>
                <w:color w:val="000000"/>
                <w:sz w:val="20"/>
                <w:szCs w:val="20"/>
                <w:rtl/>
              </w:rPr>
              <w:t xml:space="preserve">44. </w:t>
            </w:r>
            <w:r w:rsidRPr="00855802">
              <w:rPr>
                <w:rFonts w:ascii="Simplified Arabic" w:hAnsi="Simplified Arabic" w:cs="Simplified Arabic"/>
                <w:color w:val="000000"/>
                <w:sz w:val="20"/>
                <w:szCs w:val="20"/>
                <w:rtl/>
              </w:rPr>
              <w:t>نسبة كبار السن المشمولين بالتأمين الصحي</w:t>
            </w:r>
            <w:r w:rsidRPr="00855802">
              <w:rPr>
                <w:rFonts w:ascii="Simplified Arabic" w:hAnsi="Simplified Arabic" w:cs="Simplified Arabic" w:hint="cs"/>
                <w:color w:val="000000"/>
                <w:sz w:val="20"/>
                <w:szCs w:val="20"/>
                <w:rtl/>
              </w:rPr>
              <w:t xml:space="preserve"> المجاني</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5"/>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المسنون/ات في مراكز المسنين والنوادي النهارية يحصلون على نشاطات لا منهجية ملائمة.</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56F41" w:rsidP="002404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100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45. </w:t>
            </w:r>
            <w:r w:rsidRPr="00855802">
              <w:rPr>
                <w:rFonts w:ascii="Simplified Arabic" w:eastAsia="Times New Roman" w:hAnsi="Simplified Arabic" w:cs="Simplified Arabic"/>
                <w:color w:val="000000"/>
                <w:sz w:val="20"/>
                <w:szCs w:val="20"/>
                <w:rtl/>
              </w:rPr>
              <w:t>عدد المقيمين والمستفيدين من بيوت رعاية المسنين خلال ال 12 شهراً الماضية</w:t>
            </w:r>
            <w:r w:rsidRPr="00855802">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3F7CFA" w:rsidP="006C6F74">
            <w:pPr>
              <w:bidi/>
              <w:spacing w:after="0" w:line="240" w:lineRule="auto"/>
              <w:rPr>
                <w:rFonts w:ascii="Simplified Arabic" w:hAnsi="Simplified Arabic" w:cs="Simplified Arabic"/>
              </w:rPr>
            </w:pPr>
            <w:r>
              <w:rPr>
                <w:rFonts w:ascii="Simplified Arabic" w:hAnsi="Simplified Arabic" w:cs="Simplified Arabic" w:hint="cs"/>
                <w:rtl/>
              </w:rPr>
              <w:t xml:space="preserve">45. </w:t>
            </w:r>
            <w:r w:rsidR="00723DF8" w:rsidRPr="003E12AF">
              <w:rPr>
                <w:rFonts w:ascii="Simplified Arabic" w:hAnsi="Simplified Arabic" w:cs="Simplified Arabic"/>
                <w:rtl/>
              </w:rPr>
              <w:t xml:space="preserve">ارشاد فردي للأطفال والنساء والمسنين والشباب والشابات </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956F41" w:rsidP="006C6F74">
            <w:pPr>
              <w:bidi/>
              <w:spacing w:after="0" w:line="240" w:lineRule="auto"/>
              <w:rPr>
                <w:rFonts w:ascii="Simplified Arabic" w:hAnsi="Simplified Arabic" w:cs="Simplified Arabic"/>
              </w:rPr>
            </w:pPr>
            <w:r>
              <w:rPr>
                <w:rFonts w:ascii="Simplified Arabic" w:hAnsi="Simplified Arabic" w:cs="Simplified Arabic" w:hint="cs"/>
                <w:rtl/>
              </w:rPr>
              <w:t>ادارة الاسرة</w:t>
            </w:r>
          </w:p>
        </w:tc>
        <w:tc>
          <w:tcPr>
            <w:tcW w:w="1418"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56F41"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120</w:t>
            </w:r>
          </w:p>
        </w:tc>
        <w:tc>
          <w:tcPr>
            <w:tcW w:w="1276"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3F7CFA" w:rsidP="006C6F74">
            <w:pPr>
              <w:bidi/>
              <w:spacing w:after="0" w:line="240" w:lineRule="auto"/>
              <w:rPr>
                <w:rFonts w:ascii="Simplified Arabic" w:hAnsi="Simplified Arabic" w:cs="Simplified Arabic"/>
              </w:rPr>
            </w:pPr>
            <w:r>
              <w:rPr>
                <w:rFonts w:ascii="Simplified Arabic" w:hAnsi="Simplified Arabic" w:cs="Simplified Arabic" w:hint="cs"/>
                <w:rtl/>
              </w:rPr>
              <w:t xml:space="preserve">46. </w:t>
            </w:r>
            <w:r w:rsidR="00723DF8" w:rsidRPr="003E12AF">
              <w:rPr>
                <w:rFonts w:ascii="Simplified Arabic" w:hAnsi="Simplified Arabic" w:cs="Simplified Arabic"/>
                <w:rtl/>
              </w:rPr>
              <w:t>ارشاد جماعي  للأطفال والفتيان والفتيات في المناطق المهمشة</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956F41" w:rsidP="006C6F74">
            <w:pPr>
              <w:bidi/>
              <w:spacing w:after="0" w:line="240" w:lineRule="auto"/>
              <w:rPr>
                <w:rFonts w:ascii="Simplified Arabic" w:hAnsi="Simplified Arabic" w:cs="Simplified Arabic"/>
              </w:rPr>
            </w:pPr>
            <w:r>
              <w:rPr>
                <w:rFonts w:ascii="Simplified Arabic" w:hAnsi="Simplified Arabic" w:cs="Simplified Arabic" w:hint="cs"/>
                <w:rtl/>
              </w:rPr>
              <w:t>ادارة الاسرة</w:t>
            </w:r>
          </w:p>
        </w:tc>
        <w:tc>
          <w:tcPr>
            <w:tcW w:w="1418"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956F41"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480</w:t>
            </w:r>
          </w:p>
        </w:tc>
        <w:tc>
          <w:tcPr>
            <w:tcW w:w="1276"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3F7CFA" w:rsidP="006C6F74">
            <w:pPr>
              <w:bidi/>
              <w:spacing w:after="0" w:line="240" w:lineRule="auto"/>
              <w:rPr>
                <w:rFonts w:ascii="Simplified Arabic" w:hAnsi="Simplified Arabic" w:cs="Simplified Arabic"/>
              </w:rPr>
            </w:pPr>
            <w:r>
              <w:rPr>
                <w:rFonts w:ascii="Simplified Arabic" w:hAnsi="Simplified Arabic" w:cs="Simplified Arabic" w:hint="cs"/>
                <w:rtl/>
              </w:rPr>
              <w:t xml:space="preserve">47. </w:t>
            </w:r>
            <w:r w:rsidR="00723DF8" w:rsidRPr="003E12AF">
              <w:rPr>
                <w:rFonts w:ascii="Simplified Arabic" w:hAnsi="Simplified Arabic" w:cs="Simplified Arabic"/>
                <w:rtl/>
              </w:rPr>
              <w:t xml:space="preserve">جلسات  اشراف فردي  للمرشدين </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753DDF" w:rsidP="006C6F74">
            <w:pPr>
              <w:bidi/>
              <w:spacing w:after="0" w:line="240" w:lineRule="auto"/>
              <w:rPr>
                <w:rFonts w:ascii="Simplified Arabic" w:hAnsi="Simplified Arabic" w:cs="Simplified Arabic"/>
              </w:rPr>
            </w:pPr>
            <w:r>
              <w:rPr>
                <w:rFonts w:ascii="Simplified Arabic" w:hAnsi="Simplified Arabic" w:cs="Simplified Arabic" w:hint="cs"/>
                <w:rtl/>
              </w:rPr>
              <w:t>الموارد البشريه</w:t>
            </w:r>
          </w:p>
        </w:tc>
        <w:tc>
          <w:tcPr>
            <w:tcW w:w="1418"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tcPr>
          <w:p w:rsidR="00723DF8" w:rsidRPr="009D3E2C" w:rsidRDefault="00753DDF" w:rsidP="0024041A">
            <w:pPr>
              <w:bidi/>
              <w:spacing w:after="0" w:line="240" w:lineRule="auto"/>
              <w:jc w:val="center"/>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192</w:t>
            </w:r>
          </w:p>
        </w:tc>
        <w:tc>
          <w:tcPr>
            <w:tcW w:w="1276"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3E12AF" w:rsidRDefault="003F7CFA" w:rsidP="006C6F74">
            <w:pPr>
              <w:bidi/>
              <w:spacing w:after="0" w:line="240" w:lineRule="auto"/>
              <w:rPr>
                <w:rFonts w:ascii="Simplified Arabic" w:hAnsi="Simplified Arabic" w:cs="Simplified Arabic"/>
              </w:rPr>
            </w:pPr>
            <w:r>
              <w:rPr>
                <w:rFonts w:ascii="Simplified Arabic" w:hAnsi="Simplified Arabic" w:cs="Simplified Arabic" w:hint="cs"/>
                <w:rtl/>
              </w:rPr>
              <w:t xml:space="preserve">48. </w:t>
            </w:r>
            <w:r w:rsidR="00723DF8" w:rsidRPr="003E12AF">
              <w:rPr>
                <w:rFonts w:ascii="Simplified Arabic" w:hAnsi="Simplified Arabic" w:cs="Simplified Arabic"/>
                <w:rtl/>
              </w:rPr>
              <w:t xml:space="preserve">جلسات اشراف جماعي للمرشدين </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753DDF" w:rsidP="006C6F74">
            <w:pPr>
              <w:bidi/>
              <w:spacing w:after="0" w:line="240" w:lineRule="auto"/>
              <w:rPr>
                <w:rFonts w:ascii="Simplified Arabic" w:hAnsi="Simplified Arabic" w:cs="Simplified Arabic"/>
              </w:rPr>
            </w:pPr>
            <w:r>
              <w:rPr>
                <w:rFonts w:ascii="Simplified Arabic" w:hAnsi="Simplified Arabic" w:cs="Simplified Arabic" w:hint="cs"/>
                <w:rtl/>
              </w:rPr>
              <w:t>الموارد البشريه</w:t>
            </w:r>
          </w:p>
        </w:tc>
        <w:tc>
          <w:tcPr>
            <w:tcW w:w="1418"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tcPr>
          <w:p w:rsidR="00723DF8" w:rsidRPr="009D3E2C" w:rsidRDefault="00753DDF" w:rsidP="0024041A">
            <w:pPr>
              <w:bidi/>
              <w:spacing w:after="0" w:line="240" w:lineRule="auto"/>
              <w:jc w:val="center"/>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4</w:t>
            </w:r>
          </w:p>
        </w:tc>
        <w:tc>
          <w:tcPr>
            <w:tcW w:w="1276"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9D3E2C"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shd w:val="clear" w:color="auto" w:fill="D9D9D9"/>
          </w:tcPr>
          <w:p w:rsidR="00723DF8" w:rsidRPr="00D95C19" w:rsidRDefault="00723DF8" w:rsidP="006C6F74">
            <w:pPr>
              <w:bidi/>
              <w:spacing w:after="0" w:line="240" w:lineRule="auto"/>
              <w:jc w:val="both"/>
              <w:rPr>
                <w:rFonts w:ascii="Simplified Arabic" w:eastAsia="Times New Roman" w:hAnsi="Simplified Arabic" w:cs="Simplified Arabic"/>
                <w:b/>
                <w:bCs/>
                <w:color w:val="000000"/>
                <w:sz w:val="20"/>
                <w:szCs w:val="20"/>
                <w:rtl/>
              </w:rPr>
            </w:pPr>
            <w:r w:rsidRPr="00D95C19">
              <w:rPr>
                <w:rFonts w:ascii="Simplified Arabic" w:eastAsia="Times New Roman" w:hAnsi="Simplified Arabic" w:cs="Simplified Arabic"/>
                <w:b/>
                <w:bCs/>
                <w:color w:val="000000"/>
                <w:sz w:val="20"/>
                <w:szCs w:val="20"/>
                <w:rtl/>
              </w:rPr>
              <w:t>لكل الفئات</w:t>
            </w:r>
          </w:p>
        </w:tc>
        <w:tc>
          <w:tcPr>
            <w:tcW w:w="6095" w:type="dxa"/>
            <w:shd w:val="clear" w:color="auto" w:fill="D9D9D9"/>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7" w:type="dxa"/>
            <w:shd w:val="clear" w:color="auto" w:fill="D9D9D9"/>
            <w:vAlign w:val="center"/>
          </w:tcPr>
          <w:p w:rsidR="00723DF8" w:rsidRPr="003E12AF" w:rsidRDefault="00723DF8" w:rsidP="006C6F74">
            <w:pPr>
              <w:spacing w:after="0" w:line="240" w:lineRule="auto"/>
              <w:jc w:val="center"/>
              <w:rPr>
                <w:rFonts w:ascii="Simplified Arabic" w:hAnsi="Simplified Arabic" w:cs="Simplified Arabic"/>
                <w:b/>
                <w:bCs/>
                <w:sz w:val="20"/>
                <w:szCs w:val="20"/>
                <w:rtl/>
              </w:rPr>
            </w:pPr>
          </w:p>
        </w:tc>
        <w:tc>
          <w:tcPr>
            <w:tcW w:w="1418"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134" w:type="dxa"/>
            <w:shd w:val="clear" w:color="auto" w:fill="D9D9D9"/>
          </w:tcPr>
          <w:p w:rsidR="00723DF8" w:rsidRPr="009D3E2C" w:rsidRDefault="00723DF8" w:rsidP="0024041A">
            <w:pPr>
              <w:bidi/>
              <w:spacing w:after="0" w:line="240" w:lineRule="auto"/>
              <w:jc w:val="center"/>
              <w:rPr>
                <w:rFonts w:ascii="Simplified Arabic" w:eastAsia="Times New Roman" w:hAnsi="Simplified Arabic" w:cs="Simplified Arabic"/>
                <w:color w:val="000000"/>
                <w:sz w:val="20"/>
                <w:szCs w:val="20"/>
              </w:rPr>
            </w:pPr>
          </w:p>
        </w:tc>
        <w:tc>
          <w:tcPr>
            <w:tcW w:w="1276"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75" w:type="dxa"/>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c>
          <w:tcPr>
            <w:tcW w:w="3166" w:type="dxa"/>
            <w:gridSpan w:val="2"/>
            <w:shd w:val="clear" w:color="auto" w:fill="D9D9D9"/>
          </w:tcPr>
          <w:p w:rsidR="00723DF8" w:rsidRPr="00D95C19" w:rsidRDefault="00723DF8" w:rsidP="006C6F74">
            <w:pPr>
              <w:bidi/>
              <w:spacing w:after="0" w:line="240" w:lineRule="auto"/>
              <w:jc w:val="center"/>
              <w:rPr>
                <w:rFonts w:ascii="Simplified Arabic" w:eastAsia="Times New Roman" w:hAnsi="Simplified Arabic" w:cs="Simplified Arabic"/>
                <w:b/>
                <w:bCs/>
                <w:color w:val="000000"/>
                <w:sz w:val="20"/>
                <w:szCs w:val="20"/>
                <w:rtl/>
              </w:rPr>
            </w:pPr>
          </w:p>
        </w:tc>
      </w:tr>
      <w:tr w:rsidR="00723DF8" w:rsidRPr="003E12AF" w:rsidTr="008851ED">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0F5ECB" w:rsidP="008851ED">
            <w:pPr>
              <w:pStyle w:val="ListParagraph"/>
              <w:bidi/>
              <w:spacing w:after="0" w:line="240" w:lineRule="auto"/>
              <w:ind w:left="342"/>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49. </w:t>
            </w:r>
            <w:r w:rsidR="00723DF8" w:rsidRPr="00D95C19">
              <w:rPr>
                <w:rFonts w:ascii="Simplified Arabic" w:eastAsia="Times New Roman" w:hAnsi="Simplified Arabic" w:cs="Simplified Arabic"/>
                <w:color w:val="000000"/>
                <w:sz w:val="20"/>
                <w:szCs w:val="20"/>
                <w:rtl/>
              </w:rPr>
              <w:t>اتفاقيات شراء خدمة وفرت الرعاية من افراد ومؤسسات المجتمع المحلي للأشخاص ذوي الإعاقة والمسنين والنساء ضحايا العنف والتي لا تتوفر بالوزارة أو المراكز التابعة لها</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إدارة الجمعيات الخيرية والمجتمع المحلي</w:t>
            </w:r>
            <w:r w:rsidR="004B0C1E">
              <w:rPr>
                <w:rFonts w:ascii="Simplified Arabic" w:hAnsi="Simplified Arabic" w:cs="Simplified Arabic" w:hint="cs"/>
                <w:sz w:val="20"/>
                <w:szCs w:val="20"/>
                <w:rtl/>
              </w:rPr>
              <w:t xml:space="preserve"> + التنسيق مع الشؤون القانونية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tcPr>
          <w:p w:rsidR="00723DF8" w:rsidRPr="009D3E2C" w:rsidRDefault="002B3233" w:rsidP="0024041A">
            <w:pPr>
              <w:bidi/>
              <w:spacing w:after="0" w:line="240" w:lineRule="auto"/>
              <w:jc w:val="center"/>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60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3166" w:type="dxa"/>
            <w:gridSpan w:val="2"/>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r>
      <w:tr w:rsidR="00723DF8" w:rsidRPr="003E12AF" w:rsidTr="008851ED">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9D3E2C" w:rsidRDefault="000F5ECB" w:rsidP="008851ED">
            <w:pPr>
              <w:pStyle w:val="ListParagraph"/>
              <w:bidi/>
              <w:spacing w:after="0" w:line="240" w:lineRule="auto"/>
              <w:ind w:left="342"/>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50. </w:t>
            </w:r>
            <w:r w:rsidR="00723DF8" w:rsidRPr="009D3E2C">
              <w:rPr>
                <w:rFonts w:ascii="Simplified Arabic" w:eastAsia="Times New Roman" w:hAnsi="Simplified Arabic" w:cs="Simplified Arabic"/>
                <w:color w:val="000000"/>
                <w:sz w:val="20"/>
                <w:szCs w:val="20"/>
                <w:rtl/>
              </w:rPr>
              <w:t>ارشاد فردي للأطفال والنساء والمسنين والشباب والشابات</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2B3233" w:rsidP="006C6F74">
            <w:pPr>
              <w:bidi/>
              <w:spacing w:after="0" w:line="240" w:lineRule="auto"/>
              <w:rPr>
                <w:rFonts w:ascii="Simplified Arabic" w:hAnsi="Simplified Arabic" w:cs="Simplified Arabic"/>
              </w:rPr>
            </w:pPr>
            <w:r>
              <w:rPr>
                <w:rFonts w:ascii="Simplified Arabic" w:hAnsi="Simplified Arabic" w:cs="Simplified Arabic" w:hint="cs"/>
                <w:rtl/>
              </w:rPr>
              <w:t>ادارة الاسرة</w:t>
            </w:r>
          </w:p>
        </w:tc>
        <w:tc>
          <w:tcPr>
            <w:tcW w:w="141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134" w:type="dxa"/>
            <w:vAlign w:val="center"/>
          </w:tcPr>
          <w:p w:rsidR="00723DF8" w:rsidRPr="00D95C19" w:rsidRDefault="002B3233" w:rsidP="002404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120</w:t>
            </w:r>
          </w:p>
        </w:tc>
        <w:tc>
          <w:tcPr>
            <w:tcW w:w="1276"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8851ED">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9D3E2C" w:rsidRDefault="000F5ECB" w:rsidP="008851ED">
            <w:pPr>
              <w:pStyle w:val="ListParagraph"/>
              <w:bidi/>
              <w:spacing w:after="0" w:line="240" w:lineRule="auto"/>
              <w:ind w:left="342"/>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51. </w:t>
            </w:r>
            <w:r w:rsidR="00723DF8" w:rsidRPr="009D3E2C">
              <w:rPr>
                <w:rFonts w:ascii="Simplified Arabic" w:eastAsia="Times New Roman" w:hAnsi="Simplified Arabic" w:cs="Simplified Arabic"/>
                <w:color w:val="000000"/>
                <w:sz w:val="20"/>
                <w:szCs w:val="20"/>
                <w:rtl/>
              </w:rPr>
              <w:t>ارشاد جماعي  للأطفال والفتيان والفتيات في المناطق المهمشة</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2B3233" w:rsidP="006C6F74">
            <w:pPr>
              <w:bidi/>
              <w:spacing w:after="0" w:line="240" w:lineRule="auto"/>
              <w:rPr>
                <w:rFonts w:ascii="Simplified Arabic" w:hAnsi="Simplified Arabic" w:cs="Simplified Arabic"/>
              </w:rPr>
            </w:pPr>
            <w:r>
              <w:rPr>
                <w:rFonts w:ascii="Simplified Arabic" w:hAnsi="Simplified Arabic" w:cs="Simplified Arabic" w:hint="cs"/>
                <w:rtl/>
              </w:rPr>
              <w:t>ادارة الاسرة</w:t>
            </w:r>
          </w:p>
        </w:tc>
        <w:tc>
          <w:tcPr>
            <w:tcW w:w="141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134" w:type="dxa"/>
            <w:vAlign w:val="center"/>
          </w:tcPr>
          <w:p w:rsidR="00723DF8" w:rsidRPr="00D95C19" w:rsidRDefault="002B3233" w:rsidP="0024041A">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480</w:t>
            </w:r>
          </w:p>
        </w:tc>
        <w:tc>
          <w:tcPr>
            <w:tcW w:w="1276"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8851ED">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9D3E2C" w:rsidRDefault="000F5ECB" w:rsidP="008851ED">
            <w:pPr>
              <w:pStyle w:val="ListParagraph"/>
              <w:bidi/>
              <w:spacing w:after="0" w:line="240" w:lineRule="auto"/>
              <w:ind w:left="342"/>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52. </w:t>
            </w:r>
            <w:r w:rsidR="00723DF8" w:rsidRPr="009D3E2C">
              <w:rPr>
                <w:rFonts w:ascii="Simplified Arabic" w:eastAsia="Times New Roman" w:hAnsi="Simplified Arabic" w:cs="Simplified Arabic"/>
                <w:color w:val="000000"/>
                <w:sz w:val="20"/>
                <w:szCs w:val="20"/>
                <w:rtl/>
              </w:rPr>
              <w:t>جلسات  اشراف فردي  للمرشدين</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A64A7C" w:rsidP="006C6F74">
            <w:pPr>
              <w:bidi/>
              <w:spacing w:after="0" w:line="240" w:lineRule="auto"/>
              <w:rPr>
                <w:rFonts w:ascii="Simplified Arabic" w:hAnsi="Simplified Arabic" w:cs="Simplified Arabic"/>
              </w:rPr>
            </w:pPr>
            <w:r>
              <w:rPr>
                <w:rFonts w:ascii="Simplified Arabic" w:hAnsi="Simplified Arabic" w:cs="Simplified Arabic" w:hint="cs"/>
                <w:rtl/>
              </w:rPr>
              <w:t>الموارد البشريه</w:t>
            </w:r>
          </w:p>
        </w:tc>
        <w:tc>
          <w:tcPr>
            <w:tcW w:w="141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134" w:type="dxa"/>
            <w:vAlign w:val="center"/>
          </w:tcPr>
          <w:p w:rsidR="00723DF8" w:rsidRPr="003E12AF" w:rsidRDefault="00A64A7C" w:rsidP="0024041A">
            <w:pPr>
              <w:bidi/>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192</w:t>
            </w:r>
          </w:p>
        </w:tc>
        <w:tc>
          <w:tcPr>
            <w:tcW w:w="1276"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8851ED">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9D3E2C" w:rsidRDefault="000F5ECB" w:rsidP="008851ED">
            <w:pPr>
              <w:pStyle w:val="ListParagraph"/>
              <w:bidi/>
              <w:spacing w:after="0" w:line="240" w:lineRule="auto"/>
              <w:ind w:left="342"/>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53. </w:t>
            </w:r>
            <w:r w:rsidR="00723DF8" w:rsidRPr="009D3E2C">
              <w:rPr>
                <w:rFonts w:ascii="Simplified Arabic" w:eastAsia="Times New Roman" w:hAnsi="Simplified Arabic" w:cs="Simplified Arabic"/>
                <w:color w:val="000000"/>
                <w:sz w:val="20"/>
                <w:szCs w:val="20"/>
                <w:rtl/>
              </w:rPr>
              <w:t>جلسات اشراف جماعي للمرشدين</w:t>
            </w:r>
          </w:p>
        </w:tc>
        <w:tc>
          <w:tcPr>
            <w:tcW w:w="6095" w:type="dxa"/>
          </w:tcPr>
          <w:p w:rsidR="00723DF8" w:rsidRPr="003E12AF" w:rsidRDefault="00723DF8" w:rsidP="006C6F74">
            <w:pPr>
              <w:bidi/>
              <w:spacing w:after="0" w:line="240" w:lineRule="auto"/>
              <w:rPr>
                <w:rFonts w:ascii="Simplified Arabic" w:hAnsi="Simplified Arabic" w:cs="Simplified Arabic"/>
              </w:rPr>
            </w:pPr>
          </w:p>
        </w:tc>
        <w:tc>
          <w:tcPr>
            <w:tcW w:w="1417" w:type="dxa"/>
          </w:tcPr>
          <w:p w:rsidR="00723DF8" w:rsidRPr="003E12AF" w:rsidRDefault="00A64A7C" w:rsidP="006C6F74">
            <w:pPr>
              <w:bidi/>
              <w:spacing w:after="0" w:line="240" w:lineRule="auto"/>
              <w:rPr>
                <w:rFonts w:ascii="Simplified Arabic" w:hAnsi="Simplified Arabic" w:cs="Simplified Arabic"/>
              </w:rPr>
            </w:pPr>
            <w:r>
              <w:rPr>
                <w:rFonts w:ascii="Simplified Arabic" w:hAnsi="Simplified Arabic" w:cs="Simplified Arabic" w:hint="cs"/>
                <w:rtl/>
              </w:rPr>
              <w:t>الموارد البشريه</w:t>
            </w:r>
          </w:p>
        </w:tc>
        <w:tc>
          <w:tcPr>
            <w:tcW w:w="1418"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134" w:type="dxa"/>
            <w:vAlign w:val="center"/>
          </w:tcPr>
          <w:p w:rsidR="00723DF8" w:rsidRPr="003B48CE" w:rsidRDefault="00A64A7C" w:rsidP="0024041A">
            <w:pPr>
              <w:bidi/>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4</w:t>
            </w:r>
          </w:p>
        </w:tc>
        <w:tc>
          <w:tcPr>
            <w:tcW w:w="1276"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1275" w:type="dxa"/>
          </w:tcPr>
          <w:p w:rsidR="00723DF8" w:rsidRPr="003E12AF" w:rsidRDefault="00723DF8" w:rsidP="006C6F74">
            <w:pPr>
              <w:bidi/>
              <w:spacing w:after="0" w:line="240" w:lineRule="auto"/>
              <w:jc w:val="center"/>
              <w:rPr>
                <w:rFonts w:ascii="Simplified Arabic" w:hAnsi="Simplified Arabic" w:cs="Simplified Arabic"/>
                <w:sz w:val="20"/>
                <w:szCs w:val="20"/>
                <w:rtl/>
              </w:rPr>
            </w:pPr>
          </w:p>
        </w:tc>
        <w:tc>
          <w:tcPr>
            <w:tcW w:w="3166" w:type="dxa"/>
            <w:gridSpan w:val="2"/>
          </w:tcPr>
          <w:p w:rsidR="00723DF8" w:rsidRPr="003E12AF" w:rsidRDefault="00723DF8" w:rsidP="006C6F74">
            <w:pPr>
              <w:bidi/>
              <w:spacing w:after="0" w:line="240" w:lineRule="auto"/>
              <w:jc w:val="center"/>
              <w:rPr>
                <w:rFonts w:ascii="Simplified Arabic" w:hAnsi="Simplified Arabic" w:cs="Simplified Arabic"/>
                <w:sz w:val="20"/>
                <w:szCs w:val="20"/>
                <w:rtl/>
              </w:rPr>
            </w:pP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val="restart"/>
            <w:shd w:val="clear" w:color="auto" w:fill="auto"/>
            <w:vAlign w:val="center"/>
          </w:tcPr>
          <w:p w:rsidR="00723DF8" w:rsidRPr="003E12AF" w:rsidRDefault="00723DF8" w:rsidP="006C6F74">
            <w:pPr>
              <w:pStyle w:val="ListParagraph"/>
              <w:numPr>
                <w:ilvl w:val="1"/>
                <w:numId w:val="10"/>
              </w:numPr>
              <w:bidi/>
              <w:spacing w:after="0" w:line="240" w:lineRule="auto"/>
              <w:contextualSpacing w:val="0"/>
              <w:jc w:val="both"/>
              <w:rPr>
                <w:rFonts w:ascii="Simplified Arabic" w:hAnsi="Simplified Arabic" w:cs="Simplified Arabic"/>
                <w:sz w:val="20"/>
                <w:szCs w:val="20"/>
              </w:rPr>
            </w:pPr>
            <w:r w:rsidRPr="003E12AF">
              <w:rPr>
                <w:rFonts w:ascii="Simplified Arabic" w:hAnsi="Simplified Arabic" w:cs="Simplified Arabic"/>
                <w:sz w:val="20"/>
                <w:szCs w:val="20"/>
                <w:rtl/>
              </w:rPr>
              <w:t>مشاركة اجتماعية واقتصادية وسياسية فاعلة للفئات المهمشة.</w:t>
            </w:r>
          </w:p>
        </w:tc>
        <w:tc>
          <w:tcPr>
            <w:tcW w:w="4000" w:type="dxa"/>
          </w:tcPr>
          <w:p w:rsidR="00723DF8" w:rsidRPr="003E12AF" w:rsidRDefault="00723DF8" w:rsidP="006C6F74">
            <w:pPr>
              <w:pStyle w:val="ListParagraph"/>
              <w:numPr>
                <w:ilvl w:val="0"/>
                <w:numId w:val="26"/>
              </w:numPr>
              <w:bidi/>
              <w:spacing w:after="0" w:line="240" w:lineRule="auto"/>
              <w:ind w:left="342" w:hanging="342"/>
              <w:jc w:val="both"/>
              <w:rPr>
                <w:rFonts w:ascii="Simplified Arabic" w:hAnsi="Simplified Arabic" w:cs="Simplified Arabic"/>
                <w:sz w:val="20"/>
                <w:szCs w:val="20"/>
                <w:rtl/>
              </w:rPr>
            </w:pPr>
            <w:r w:rsidRPr="003E12AF">
              <w:rPr>
                <w:rFonts w:ascii="Simplified Arabic" w:hAnsi="Simplified Arabic" w:cs="Simplified Arabic"/>
                <w:sz w:val="20"/>
                <w:szCs w:val="20"/>
                <w:rtl/>
              </w:rPr>
              <w:t>الاشخاص ذوي الاعاقة الذين تم تدريبهم في المراكز المهنية</w:t>
            </w:r>
            <w:r w:rsidRPr="003E12AF">
              <w:rPr>
                <w:rFonts w:ascii="Simplified Arabic" w:hAnsi="Simplified Arabic" w:cs="Simplified Arabic" w:hint="cs"/>
                <w:sz w:val="20"/>
                <w:szCs w:val="20"/>
                <w:rtl/>
              </w:rPr>
              <w:t>، تم توظيفهم في المؤسسات.</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إدارة الأشخاص ذوي الإعاقة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A64A7C" w:rsidP="0024041A">
            <w:pPr>
              <w:bidi/>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46. </w:t>
            </w:r>
            <w:r w:rsidRPr="00A504C3">
              <w:rPr>
                <w:rFonts w:ascii="Simplified Arabic" w:eastAsia="Times New Roman" w:hAnsi="Simplified Arabic" w:cs="Simplified Arabic"/>
                <w:color w:val="000000"/>
                <w:sz w:val="20"/>
                <w:szCs w:val="20"/>
                <w:rtl/>
              </w:rPr>
              <w:t xml:space="preserve">معدل </w:t>
            </w:r>
            <w:r w:rsidRPr="00A504C3">
              <w:rPr>
                <w:rFonts w:ascii="Simplified Arabic" w:eastAsia="Times New Roman" w:hAnsi="Simplified Arabic" w:cs="Simplified Arabic" w:hint="cs"/>
                <w:color w:val="000000"/>
                <w:sz w:val="20"/>
                <w:szCs w:val="20"/>
                <w:rtl/>
              </w:rPr>
              <w:t>ال</w:t>
            </w:r>
            <w:r w:rsidRPr="00A504C3">
              <w:rPr>
                <w:rFonts w:ascii="Simplified Arabic" w:eastAsia="Times New Roman" w:hAnsi="Simplified Arabic" w:cs="Simplified Arabic"/>
                <w:color w:val="000000"/>
                <w:sz w:val="20"/>
                <w:szCs w:val="20"/>
                <w:rtl/>
              </w:rPr>
              <w:t>مشاركة في قوة العمل</w:t>
            </w:r>
            <w:r w:rsidRPr="00A504C3">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D95C19" w:rsidRDefault="00723DF8" w:rsidP="006C6F74">
            <w:pPr>
              <w:pStyle w:val="ListParagraph"/>
              <w:numPr>
                <w:ilvl w:val="0"/>
                <w:numId w:val="26"/>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مشاريع اقتصادية مدرة للدخل تم تأسيسها للنساء.</w:t>
            </w:r>
          </w:p>
        </w:tc>
        <w:tc>
          <w:tcPr>
            <w:tcW w:w="6095" w:type="dxa"/>
          </w:tcPr>
          <w:p w:rsidR="00723DF8" w:rsidRPr="003E12AF" w:rsidRDefault="00723DF8" w:rsidP="006C6F74">
            <w:pPr>
              <w:spacing w:after="0" w:line="240" w:lineRule="auto"/>
              <w:jc w:val="center"/>
              <w:rPr>
                <w:rFonts w:ascii="Simplified Arabic" w:hAnsi="Simplified Arabic" w:cs="Simplified Arabic"/>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sz w:val="20"/>
                <w:szCs w:val="20"/>
              </w:rPr>
            </w:pPr>
            <w:r w:rsidRPr="003E12AF">
              <w:rPr>
                <w:rFonts w:ascii="Simplified Arabic" w:hAnsi="Simplified Arabic" w:cs="Simplified Arabic"/>
                <w:sz w:val="20"/>
                <w:szCs w:val="20"/>
                <w:rtl/>
              </w:rPr>
              <w:t>وحدة النوع الاجتماعي</w:t>
            </w:r>
            <w:r w:rsidR="00A64A7C">
              <w:rPr>
                <w:rFonts w:ascii="Simplified Arabic" w:hAnsi="Simplified Arabic" w:cs="Simplified Arabic" w:hint="cs"/>
                <w:sz w:val="20"/>
                <w:szCs w:val="20"/>
                <w:rtl/>
              </w:rPr>
              <w:t>+برنامج التمكين</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A64A7C" w:rsidP="0024041A">
            <w:pPr>
              <w:bidi/>
              <w:spacing w:after="0" w:line="240" w:lineRule="auto"/>
              <w:jc w:val="center"/>
              <w:rPr>
                <w:rFonts w:ascii="Simplified Arabic" w:hAnsi="Simplified Arabic" w:cs="Simplified Arabic"/>
                <w:sz w:val="20"/>
                <w:szCs w:val="20"/>
              </w:rPr>
            </w:pPr>
            <w:r>
              <w:rPr>
                <w:rFonts w:ascii="Simplified Arabic" w:hAnsi="Simplified Arabic" w:cs="Simplified Arabic" w:hint="cs"/>
                <w:sz w:val="20"/>
                <w:szCs w:val="20"/>
                <w:rtl/>
              </w:rPr>
              <w:t>50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47.</w:t>
            </w:r>
            <w:r w:rsidRPr="00A504C3">
              <w:rPr>
                <w:rFonts w:ascii="Simplified Arabic" w:eastAsia="Times New Roman" w:hAnsi="Simplified Arabic" w:cs="Simplified Arabic" w:hint="cs"/>
                <w:color w:val="000000"/>
                <w:sz w:val="20"/>
                <w:szCs w:val="20"/>
                <w:rtl/>
              </w:rPr>
              <w:t xml:space="preserve"> </w:t>
            </w:r>
            <w:r w:rsidRPr="00A504C3">
              <w:rPr>
                <w:rFonts w:ascii="Simplified Arabic" w:eastAsia="Times New Roman" w:hAnsi="Simplified Arabic" w:cs="Simplified Arabic"/>
                <w:color w:val="000000"/>
                <w:sz w:val="20"/>
                <w:szCs w:val="20"/>
                <w:rtl/>
              </w:rPr>
              <w:t>نسبة النساء العاملات في القطاع الحكومي</w:t>
            </w:r>
            <w:r w:rsidRPr="00A504C3">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D95C19" w:rsidRDefault="00723DF8" w:rsidP="006C6F74">
            <w:pPr>
              <w:pStyle w:val="ListParagraph"/>
              <w:numPr>
                <w:ilvl w:val="0"/>
                <w:numId w:val="26"/>
              </w:numPr>
              <w:bidi/>
              <w:spacing w:after="0" w:line="240" w:lineRule="auto"/>
              <w:ind w:left="342" w:hanging="342"/>
              <w:jc w:val="both"/>
              <w:rPr>
                <w:rFonts w:ascii="Simplified Arabic" w:eastAsia="Times New Roman" w:hAnsi="Simplified Arabic" w:cs="Simplified Arabic"/>
                <w:color w:val="FF0000"/>
                <w:sz w:val="20"/>
                <w:szCs w:val="20"/>
                <w:rtl/>
                <w:lang w:bidi="ar-EG"/>
              </w:rPr>
            </w:pPr>
            <w:r w:rsidRPr="00D95C19">
              <w:rPr>
                <w:rFonts w:ascii="Simplified Arabic" w:eastAsia="Times New Roman" w:hAnsi="Simplified Arabic" w:cs="Simplified Arabic"/>
                <w:color w:val="FF0000"/>
                <w:sz w:val="20"/>
                <w:szCs w:val="20"/>
                <w:rtl/>
              </w:rPr>
              <w:t>مشاريع اقتصادية مدرة للدخل تم تأسيسها للشباب.</w:t>
            </w:r>
          </w:p>
        </w:tc>
        <w:tc>
          <w:tcPr>
            <w:tcW w:w="6095" w:type="dxa"/>
          </w:tcPr>
          <w:p w:rsidR="00723DF8" w:rsidRPr="003E12AF" w:rsidRDefault="00723DF8" w:rsidP="006C6F74">
            <w:pPr>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A64A7C" w:rsidP="006C6F74">
            <w:pPr>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color w:val="FF0000"/>
                <w:sz w:val="20"/>
                <w:szCs w:val="20"/>
              </w:rPr>
              <w:t>Deep</w:t>
            </w:r>
            <w:r>
              <w:rPr>
                <w:rFonts w:ascii="Simplified Arabic" w:hAnsi="Simplified Arabic" w:cs="Simplified Arabic" w:hint="cs"/>
                <w:color w:val="FF0000"/>
                <w:sz w:val="20"/>
                <w:szCs w:val="20"/>
                <w:rtl/>
              </w:rPr>
              <w:t>اللجنة الفنيه</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FF0000"/>
                <w:sz w:val="20"/>
                <w:szCs w:val="20"/>
                <w:rtl/>
              </w:rPr>
            </w:pPr>
          </w:p>
        </w:tc>
        <w:tc>
          <w:tcPr>
            <w:tcW w:w="1134" w:type="dxa"/>
            <w:vAlign w:val="center"/>
          </w:tcPr>
          <w:p w:rsidR="00723DF8" w:rsidRPr="003B48CE" w:rsidRDefault="001840AD"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100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48. </w:t>
            </w:r>
            <w:r w:rsidRPr="00A504C3">
              <w:rPr>
                <w:rFonts w:ascii="Simplified Arabic" w:eastAsia="Times New Roman" w:hAnsi="Simplified Arabic" w:cs="Simplified Arabic"/>
                <w:color w:val="000000"/>
                <w:sz w:val="20"/>
                <w:szCs w:val="20"/>
                <w:rtl/>
              </w:rPr>
              <w:t>نسبة الأفراد الذين يمارسون أنشطة ثقافية.</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0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vAlign w:val="center"/>
          </w:tcPr>
          <w:p w:rsidR="00723DF8" w:rsidRPr="004E3B71" w:rsidRDefault="00723DF8" w:rsidP="006C6F74">
            <w:pPr>
              <w:pStyle w:val="ListParagraph"/>
              <w:numPr>
                <w:ilvl w:val="0"/>
                <w:numId w:val="26"/>
              </w:numPr>
              <w:bidi/>
              <w:spacing w:after="0" w:line="240" w:lineRule="auto"/>
              <w:ind w:left="342" w:hanging="342"/>
              <w:jc w:val="both"/>
              <w:rPr>
                <w:rFonts w:ascii="Simplified Arabic" w:eastAsia="Times New Roman" w:hAnsi="Simplified Arabic" w:cs="Simplified Arabic"/>
                <w:color w:val="FF0000"/>
                <w:sz w:val="20"/>
                <w:szCs w:val="20"/>
                <w:highlight w:val="yellow"/>
                <w:rtl/>
              </w:rPr>
            </w:pPr>
            <w:r w:rsidRPr="004E3B71">
              <w:rPr>
                <w:rFonts w:ascii="Simplified Arabic" w:eastAsia="Times New Roman" w:hAnsi="Simplified Arabic" w:cs="Simplified Arabic"/>
                <w:color w:val="FF0000"/>
                <w:sz w:val="20"/>
                <w:szCs w:val="20"/>
                <w:highlight w:val="yellow"/>
                <w:rtl/>
              </w:rPr>
              <w:t>أنشطة اجتماعية وثقافية لدعم الخريجين الشباب والمبدعون</w:t>
            </w:r>
            <w:r w:rsidRPr="004E3B71">
              <w:rPr>
                <w:rFonts w:ascii="Simplified Arabic" w:eastAsia="Times New Roman" w:hAnsi="Simplified Arabic" w:cs="Simplified Arabic" w:hint="cs"/>
                <w:color w:val="FF0000"/>
                <w:sz w:val="20"/>
                <w:szCs w:val="20"/>
                <w:highlight w:val="yellow"/>
                <w:rtl/>
              </w:rPr>
              <w:t>.</w:t>
            </w:r>
          </w:p>
        </w:tc>
        <w:tc>
          <w:tcPr>
            <w:tcW w:w="6095" w:type="dxa"/>
          </w:tcPr>
          <w:p w:rsidR="00723DF8" w:rsidRPr="003E12AF" w:rsidRDefault="00723DF8" w:rsidP="006C6F74">
            <w:pPr>
              <w:spacing w:after="0" w:line="240" w:lineRule="auto"/>
              <w:jc w:val="center"/>
              <w:rPr>
                <w:rFonts w:ascii="Simplified Arabic" w:hAnsi="Simplified Arabic" w:cs="Simplified Arabic"/>
                <w:color w:val="FF0000"/>
                <w:sz w:val="20"/>
                <w:szCs w:val="20"/>
                <w:rtl/>
              </w:rPr>
            </w:pPr>
          </w:p>
        </w:tc>
        <w:tc>
          <w:tcPr>
            <w:tcW w:w="1417" w:type="dxa"/>
            <w:vAlign w:val="center"/>
          </w:tcPr>
          <w:p w:rsidR="00723DF8" w:rsidRPr="003E12AF" w:rsidRDefault="00723DF8" w:rsidP="006C6F74">
            <w:pPr>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rPr>
              <w:t>؟؟؟</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FF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eastAsia="Times New Roman" w:hAnsi="Simplified Arabic" w:cs="Simplified Arabic"/>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FF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49. </w:t>
            </w:r>
            <w:r w:rsidRPr="00A504C3">
              <w:rPr>
                <w:rFonts w:ascii="Simplified Arabic" w:eastAsia="Times New Roman" w:hAnsi="Simplified Arabic" w:cs="Simplified Arabic"/>
                <w:color w:val="000000"/>
                <w:sz w:val="20"/>
                <w:szCs w:val="20"/>
                <w:rtl/>
              </w:rPr>
              <w:t>معدل البطالة</w:t>
            </w:r>
            <w:r w:rsidRPr="00A504C3">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32"/>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6"/>
              </w:numPr>
              <w:bidi/>
              <w:spacing w:after="0" w:line="240" w:lineRule="auto"/>
              <w:ind w:left="342" w:hanging="342"/>
              <w:jc w:val="both"/>
              <w:rPr>
                <w:rFonts w:ascii="Simplified Arabic" w:eastAsia="Times New Roman" w:hAnsi="Simplified Arabic" w:cs="Simplified Arabic"/>
                <w:color w:val="000000"/>
                <w:sz w:val="20"/>
                <w:szCs w:val="20"/>
                <w:rtl/>
                <w:lang w:bidi="ar-EG"/>
              </w:rPr>
            </w:pPr>
            <w:r w:rsidRPr="00D95C19">
              <w:rPr>
                <w:rFonts w:ascii="Simplified Arabic" w:eastAsia="Times New Roman" w:hAnsi="Simplified Arabic" w:cs="Simplified Arabic"/>
                <w:color w:val="000000"/>
                <w:sz w:val="20"/>
                <w:szCs w:val="20"/>
                <w:rtl/>
              </w:rPr>
              <w:t>النساء تم استهدافهن في أنشطة يوم المرأة العالمي منفذة</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lang w:bidi="ar-EG"/>
              </w:rPr>
            </w:pPr>
            <w:r w:rsidRPr="003E12AF">
              <w:rPr>
                <w:rFonts w:ascii="Simplified Arabic" w:hAnsi="Simplified Arabic" w:cs="Simplified Arabic"/>
                <w:sz w:val="20"/>
                <w:szCs w:val="20"/>
                <w:rtl/>
                <w:lang w:bidi="ar-EG"/>
              </w:rPr>
              <w:t>وحدة النوع الاجتماعي</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1840AD"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3000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50.</w:t>
            </w:r>
            <w:r w:rsidRPr="00A504C3">
              <w:rPr>
                <w:rFonts w:ascii="Simplified Arabic" w:eastAsia="Times New Roman" w:hAnsi="Simplified Arabic" w:cs="Simplified Arabic"/>
                <w:color w:val="000000"/>
                <w:sz w:val="20"/>
                <w:szCs w:val="20"/>
                <w:rtl/>
              </w:rPr>
              <w:t>عدد الأفراد ذوي الإعاقة الملتحقين بالتعليم</w:t>
            </w:r>
            <w:r w:rsidRPr="00A504C3">
              <w:rPr>
                <w:rFonts w:ascii="Simplified Arabic" w:eastAsia="Times New Roman" w:hAnsi="Simplified Arabic" w:cs="Simplified Arabic" w:hint="cs"/>
                <w:color w:val="000000"/>
                <w:sz w:val="20"/>
                <w:szCs w:val="20"/>
                <w:rtl/>
              </w:rPr>
              <w:t>.</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vMerge/>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6C6F74">
            <w:pPr>
              <w:pStyle w:val="ListParagraph"/>
              <w:numPr>
                <w:ilvl w:val="0"/>
                <w:numId w:val="26"/>
              </w:numPr>
              <w:bidi/>
              <w:spacing w:after="0" w:line="240" w:lineRule="auto"/>
              <w:ind w:left="342" w:hanging="342"/>
              <w:jc w:val="both"/>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الأطفال تم استهدافهم في فعاليات يوم الطفل</w:t>
            </w:r>
            <w:r>
              <w:rPr>
                <w:rFonts w:ascii="Simplified Arabic" w:eastAsia="Times New Roman" w:hAnsi="Simplified Arabic" w:cs="Simplified Arabic" w:hint="cs"/>
                <w:color w:val="000000"/>
                <w:sz w:val="20"/>
                <w:szCs w:val="20"/>
                <w:rtl/>
              </w:rPr>
              <w:t>.</w:t>
            </w: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r w:rsidRPr="003E12AF">
              <w:rPr>
                <w:rFonts w:ascii="Simplified Arabic" w:hAnsi="Simplified Arabic" w:cs="Simplified Arabic" w:hint="cs"/>
                <w:sz w:val="20"/>
                <w:szCs w:val="20"/>
                <w:rtl/>
                <w:lang w:bidi="ar-EG"/>
              </w:rPr>
              <w:t>الإدارة العامة لشؤون الأسرة</w:t>
            </w: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1840AD" w:rsidP="0024041A">
            <w:pPr>
              <w:bidi/>
              <w:spacing w:after="0" w:line="240" w:lineRule="auto"/>
              <w:jc w:val="center"/>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7000</w:t>
            </w: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51. </w:t>
            </w:r>
            <w:r w:rsidRPr="00A504C3">
              <w:rPr>
                <w:rFonts w:ascii="Simplified Arabic" w:eastAsia="Times New Roman" w:hAnsi="Simplified Arabic" w:cs="Simplified Arabic"/>
                <w:color w:val="000000"/>
                <w:sz w:val="20"/>
                <w:szCs w:val="20"/>
                <w:rtl/>
              </w:rPr>
              <w:t xml:space="preserve">معدل مشاركة الأفراد ذوي الإعاقة </w:t>
            </w:r>
            <w:r w:rsidRPr="00A504C3">
              <w:rPr>
                <w:rFonts w:ascii="Simplified Arabic" w:eastAsia="Times New Roman" w:hAnsi="Simplified Arabic" w:cs="Simplified Arabic" w:hint="cs"/>
                <w:color w:val="000000"/>
                <w:sz w:val="20"/>
                <w:szCs w:val="20"/>
                <w:rtl/>
              </w:rPr>
              <w:t xml:space="preserve">العاملين </w:t>
            </w:r>
            <w:r w:rsidRPr="00A504C3">
              <w:rPr>
                <w:rFonts w:ascii="Simplified Arabic" w:eastAsia="Times New Roman" w:hAnsi="Simplified Arabic" w:cs="Simplified Arabic"/>
                <w:color w:val="000000"/>
                <w:sz w:val="20"/>
                <w:szCs w:val="20"/>
                <w:rtl/>
              </w:rPr>
              <w:t>في القوى العاملة</w:t>
            </w:r>
            <w:r w:rsidRPr="00A504C3">
              <w:rPr>
                <w:rFonts w:ascii="Simplified Arabic" w:eastAsia="Times New Roman" w:hAnsi="Simplified Arabic" w:cs="Simplified Arabic" w:hint="cs"/>
                <w:color w:val="000000"/>
                <w:sz w:val="20"/>
                <w:szCs w:val="20"/>
                <w:rtl/>
              </w:rPr>
              <w:t xml:space="preserve">. </w:t>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2063B1">
            <w:pPr>
              <w:pStyle w:val="ListParagraph"/>
              <w:bidi/>
              <w:spacing w:after="0" w:line="240" w:lineRule="auto"/>
              <w:ind w:left="342"/>
              <w:jc w:val="both"/>
              <w:rPr>
                <w:rFonts w:ascii="Simplified Arabic" w:eastAsia="Times New Roman" w:hAnsi="Simplified Arabic" w:cs="Simplified Arabic"/>
                <w:color w:val="000000"/>
                <w:sz w:val="20"/>
                <w:szCs w:val="20"/>
                <w:rtl/>
              </w:rPr>
            </w:pP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D95C19" w:rsidRDefault="00723DF8" w:rsidP="0024041A">
            <w:pPr>
              <w:bidi/>
              <w:spacing w:after="0" w:line="240" w:lineRule="auto"/>
              <w:jc w:val="center"/>
              <w:rPr>
                <w:rFonts w:ascii="Simplified Arabic" w:eastAsia="Times New Roman" w:hAnsi="Simplified Arabic" w:cs="Simplified Arabic"/>
                <w:color w:val="000000"/>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A504C3">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A504C3">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52. </w:t>
            </w:r>
            <w:r w:rsidRPr="00A504C3">
              <w:rPr>
                <w:rFonts w:ascii="Simplified Arabic" w:eastAsia="Times New Roman" w:hAnsi="Simplified Arabic" w:cs="Simplified Arabic"/>
                <w:color w:val="000000"/>
                <w:sz w:val="20"/>
                <w:szCs w:val="20"/>
                <w:rtl/>
              </w:rPr>
              <w:t xml:space="preserve">النسبة المئوية للسكان في فئة عمرية معينة الذين يحققون على الأقل مستوى ثابتا من الكفاءة في تصنيفات وظيفية تتناول الأمية، </w:t>
            </w:r>
            <w:r w:rsidRPr="00A504C3">
              <w:rPr>
                <w:rFonts w:ascii="Simplified Arabic" w:eastAsia="Times New Roman" w:hAnsi="Simplified Arabic" w:cs="Simplified Arabic"/>
                <w:color w:val="000000"/>
                <w:sz w:val="20"/>
                <w:szCs w:val="20"/>
                <w:rtl/>
              </w:rPr>
              <w:lastRenderedPageBreak/>
              <w:t>المهارات الحسابية</w:t>
            </w:r>
            <w:r w:rsidRPr="00A504C3">
              <w:rPr>
                <w:rFonts w:ascii="Simplified Arabic" w:eastAsia="Times New Roman" w:hAnsi="Simplified Arabic" w:cs="Simplified Arabic" w:hint="cs"/>
                <w:color w:val="000000"/>
                <w:sz w:val="20"/>
                <w:szCs w:val="20"/>
                <w:rtl/>
              </w:rPr>
              <w:t>.</w:t>
            </w:r>
            <w:r w:rsidRPr="00A504C3">
              <w:rPr>
                <w:rFonts w:ascii="Simplified Arabic" w:eastAsia="Times New Roman" w:hAnsi="Simplified Arabic" w:cs="Simplified Arabic"/>
                <w:color w:val="000000"/>
                <w:sz w:val="20"/>
                <w:szCs w:val="20"/>
              </w:rPr>
              <w:t xml:space="preserve"> </w:t>
            </w:r>
            <w:r w:rsidRPr="00855802">
              <w:sym w:font="Wingdings 2" w:char="F0EA"/>
            </w:r>
          </w:p>
        </w:tc>
      </w:tr>
      <w:tr w:rsidR="00723DF8" w:rsidRPr="003E12AF" w:rsidTr="007E725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jc w:val="center"/>
        </w:trPr>
        <w:tc>
          <w:tcPr>
            <w:tcW w:w="2937" w:type="dxa"/>
            <w:shd w:val="clear" w:color="auto" w:fill="auto"/>
            <w:vAlign w:val="center"/>
          </w:tcPr>
          <w:p w:rsidR="00723DF8" w:rsidRPr="003E12AF" w:rsidRDefault="00723DF8" w:rsidP="006C6F74">
            <w:pPr>
              <w:bidi/>
              <w:spacing w:after="0" w:line="240" w:lineRule="auto"/>
              <w:jc w:val="both"/>
              <w:rPr>
                <w:rFonts w:ascii="Simplified Arabic" w:hAnsi="Simplified Arabic" w:cs="Simplified Arabic"/>
                <w:sz w:val="20"/>
                <w:szCs w:val="20"/>
                <w:rtl/>
              </w:rPr>
            </w:pPr>
          </w:p>
        </w:tc>
        <w:tc>
          <w:tcPr>
            <w:tcW w:w="4000" w:type="dxa"/>
          </w:tcPr>
          <w:p w:rsidR="00723DF8" w:rsidRPr="00D95C19" w:rsidRDefault="00723DF8" w:rsidP="002063B1">
            <w:pPr>
              <w:pStyle w:val="ListParagraph"/>
              <w:bidi/>
              <w:spacing w:after="0" w:line="240" w:lineRule="auto"/>
              <w:ind w:left="342"/>
              <w:jc w:val="both"/>
              <w:rPr>
                <w:rFonts w:ascii="Simplified Arabic" w:eastAsia="Times New Roman" w:hAnsi="Simplified Arabic" w:cs="Simplified Arabic"/>
                <w:color w:val="000000"/>
                <w:sz w:val="20"/>
                <w:szCs w:val="20"/>
                <w:rtl/>
              </w:rPr>
            </w:pPr>
          </w:p>
        </w:tc>
        <w:tc>
          <w:tcPr>
            <w:tcW w:w="6095" w:type="dxa"/>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7" w:type="dxa"/>
            <w:vAlign w:val="center"/>
          </w:tcPr>
          <w:p w:rsidR="00723DF8" w:rsidRPr="003E12AF" w:rsidRDefault="00723DF8" w:rsidP="006C6F74">
            <w:pPr>
              <w:bidi/>
              <w:spacing w:after="0" w:line="240" w:lineRule="auto"/>
              <w:jc w:val="center"/>
              <w:rPr>
                <w:rFonts w:ascii="Simplified Arabic" w:hAnsi="Simplified Arabic" w:cs="Simplified Arabic"/>
                <w:sz w:val="20"/>
                <w:szCs w:val="20"/>
                <w:rtl/>
                <w:lang w:bidi="ar-EG"/>
              </w:rPr>
            </w:pPr>
          </w:p>
        </w:tc>
        <w:tc>
          <w:tcPr>
            <w:tcW w:w="1418"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134" w:type="dxa"/>
            <w:vAlign w:val="center"/>
          </w:tcPr>
          <w:p w:rsidR="00723DF8" w:rsidRPr="003B48CE" w:rsidRDefault="00723DF8" w:rsidP="0024041A">
            <w:pPr>
              <w:bidi/>
              <w:spacing w:after="0" w:line="240" w:lineRule="auto"/>
              <w:jc w:val="center"/>
              <w:rPr>
                <w:rFonts w:ascii="Simplified Arabic" w:hAnsi="Simplified Arabic" w:cs="Simplified Arabic"/>
                <w:sz w:val="20"/>
                <w:szCs w:val="20"/>
                <w:rtl/>
              </w:rPr>
            </w:pPr>
          </w:p>
        </w:tc>
        <w:tc>
          <w:tcPr>
            <w:tcW w:w="1276" w:type="dxa"/>
          </w:tcPr>
          <w:p w:rsidR="00723DF8" w:rsidRPr="00D95C19" w:rsidRDefault="00723DF8" w:rsidP="006C6F74">
            <w:pPr>
              <w:bidi/>
              <w:spacing w:after="0" w:line="240" w:lineRule="auto"/>
              <w:jc w:val="center"/>
              <w:rPr>
                <w:rFonts w:ascii="Simplified Arabic" w:eastAsia="Times New Roman" w:hAnsi="Simplified Arabic" w:cs="Simplified Arabic"/>
                <w:color w:val="000000"/>
                <w:sz w:val="20"/>
                <w:szCs w:val="20"/>
                <w:rtl/>
              </w:rPr>
            </w:pPr>
          </w:p>
        </w:tc>
        <w:tc>
          <w:tcPr>
            <w:tcW w:w="1275" w:type="dxa"/>
          </w:tcPr>
          <w:p w:rsidR="00723DF8" w:rsidRDefault="00723DF8" w:rsidP="006C1FD6">
            <w:pPr>
              <w:bidi/>
              <w:spacing w:after="0" w:line="240" w:lineRule="auto"/>
              <w:jc w:val="both"/>
              <w:rPr>
                <w:rFonts w:ascii="Simplified Arabic" w:eastAsia="Times New Roman" w:hAnsi="Simplified Arabic" w:cs="Simplified Arabic"/>
                <w:color w:val="000000"/>
                <w:sz w:val="20"/>
                <w:szCs w:val="20"/>
                <w:rtl/>
              </w:rPr>
            </w:pPr>
          </w:p>
        </w:tc>
        <w:tc>
          <w:tcPr>
            <w:tcW w:w="3166" w:type="dxa"/>
            <w:gridSpan w:val="2"/>
            <w:vAlign w:val="center"/>
          </w:tcPr>
          <w:p w:rsidR="00723DF8" w:rsidRPr="00A504C3" w:rsidRDefault="00723DF8" w:rsidP="006C1FD6">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53. </w:t>
            </w:r>
            <w:r w:rsidRPr="00A504C3">
              <w:rPr>
                <w:rFonts w:ascii="Simplified Arabic" w:eastAsia="Times New Roman" w:hAnsi="Simplified Arabic" w:cs="Simplified Arabic"/>
                <w:color w:val="000000"/>
                <w:sz w:val="20"/>
                <w:szCs w:val="20"/>
                <w:rtl/>
              </w:rPr>
              <w:t>نسبة المشاركة في الانتخابات على المستوى الوطني.</w:t>
            </w:r>
          </w:p>
        </w:tc>
      </w:tr>
    </w:tbl>
    <w:p w:rsidR="00A202DE" w:rsidRDefault="00A202DE" w:rsidP="00A202DE">
      <w:pPr>
        <w:bidi/>
        <w:rPr>
          <w:rFonts w:ascii="Simplified Arabic" w:hAnsi="Simplified Arabic" w:cs="Simplified Arabic"/>
          <w:b/>
          <w:bCs/>
          <w:color w:val="365F91"/>
          <w:sz w:val="24"/>
          <w:szCs w:val="24"/>
          <w:rtl/>
        </w:rPr>
        <w:sectPr w:rsidR="00A202DE" w:rsidSect="00A202DE">
          <w:pgSz w:w="23814" w:h="16839" w:orient="landscape" w:code="8"/>
          <w:pgMar w:top="1440" w:right="2664" w:bottom="1440" w:left="2779" w:header="720" w:footer="720" w:gutter="0"/>
          <w:cols w:space="720"/>
          <w:docGrid w:linePitch="360"/>
        </w:sectPr>
      </w:pPr>
    </w:p>
    <w:p w:rsidR="00A202DE" w:rsidRDefault="00A202DE" w:rsidP="00964EDB">
      <w:pPr>
        <w:bidi/>
        <w:jc w:val="both"/>
        <w:rPr>
          <w:rFonts w:ascii="Simplified Arabic" w:hAnsi="Simplified Arabic" w:cs="Simplified Arabic"/>
          <w:b/>
          <w:bCs/>
          <w:color w:val="365F91"/>
          <w:sz w:val="24"/>
          <w:szCs w:val="24"/>
          <w:rtl/>
        </w:rPr>
      </w:pPr>
      <w:r w:rsidRPr="00A26977">
        <w:rPr>
          <w:rFonts w:ascii="Simplified Arabic" w:hAnsi="Simplified Arabic" w:cs="Simplified Arabic" w:hint="cs"/>
          <w:b/>
          <w:bCs/>
          <w:color w:val="365F91"/>
          <w:sz w:val="24"/>
          <w:szCs w:val="24"/>
          <w:rtl/>
        </w:rPr>
        <w:lastRenderedPageBreak/>
        <w:t>الهدف الاستراتيجي الثالث: تعزيز التماسك الاجتماعي</w:t>
      </w:r>
    </w:p>
    <w:p w:rsidR="00181522" w:rsidRPr="00A26977" w:rsidRDefault="00181522" w:rsidP="00181522">
      <w:pPr>
        <w:bidi/>
        <w:rPr>
          <w:rFonts w:ascii="Simplified Arabic" w:hAnsi="Simplified Arabic" w:cs="Simplified Arabic"/>
          <w:b/>
          <w:bCs/>
          <w:color w:val="365F91"/>
          <w:sz w:val="24"/>
          <w:szCs w:val="24"/>
          <w:rtl/>
        </w:rPr>
      </w:pPr>
      <w:r>
        <w:rPr>
          <w:rFonts w:ascii="Simplified Arabic" w:hAnsi="Simplified Arabic" w:cs="Simplified Arabic" w:hint="cs"/>
          <w:b/>
          <w:bCs/>
          <w:color w:val="365F91"/>
          <w:sz w:val="24"/>
          <w:szCs w:val="24"/>
          <w:rtl/>
        </w:rPr>
        <w:t>مؤشرات على مستوى الهدف:</w:t>
      </w:r>
    </w:p>
    <w:tbl>
      <w:tblPr>
        <w:bidiVisual/>
        <w:tblW w:w="22712" w:type="dxa"/>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827"/>
        <w:gridCol w:w="6237"/>
        <w:gridCol w:w="1417"/>
        <w:gridCol w:w="1480"/>
        <w:gridCol w:w="1214"/>
        <w:gridCol w:w="1275"/>
        <w:gridCol w:w="1418"/>
        <w:gridCol w:w="2836"/>
        <w:gridCol w:w="31"/>
      </w:tblGrid>
      <w:tr w:rsidR="00F30181" w:rsidRPr="00855802" w:rsidTr="00592BDC">
        <w:trPr>
          <w:gridAfter w:val="1"/>
          <w:wAfter w:w="31" w:type="dxa"/>
          <w:cantSplit/>
          <w:trHeight w:val="795"/>
        </w:trPr>
        <w:tc>
          <w:tcPr>
            <w:tcW w:w="22681" w:type="dxa"/>
            <w:gridSpan w:val="9"/>
            <w:tcBorders>
              <w:top w:val="single" w:sz="4" w:space="0" w:color="auto"/>
              <w:left w:val="single" w:sz="4" w:space="0" w:color="auto"/>
              <w:bottom w:val="single" w:sz="4" w:space="0" w:color="auto"/>
              <w:right w:val="single" w:sz="4" w:space="0" w:color="auto"/>
            </w:tcBorders>
            <w:vAlign w:val="center"/>
            <w:hideMark/>
          </w:tcPr>
          <w:p w:rsidR="00F30181" w:rsidRPr="006C6F74" w:rsidRDefault="00F30181" w:rsidP="00DC4982">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54. </w:t>
            </w:r>
            <w:r w:rsidRPr="006C6F74">
              <w:rPr>
                <w:rFonts w:ascii="Simplified Arabic" w:eastAsia="Times New Roman" w:hAnsi="Simplified Arabic" w:cs="Simplified Arabic"/>
                <w:color w:val="000000"/>
                <w:sz w:val="20"/>
                <w:szCs w:val="20"/>
                <w:rtl/>
              </w:rPr>
              <w:t>نسبة الشباب (15-29) الذين لديهم رغبة في الهجرة إلى الخارج.</w:t>
            </w:r>
          </w:p>
        </w:tc>
      </w:tr>
      <w:tr w:rsidR="00F30181" w:rsidRPr="00855802" w:rsidTr="00592BDC">
        <w:trPr>
          <w:gridAfter w:val="1"/>
          <w:wAfter w:w="31" w:type="dxa"/>
          <w:cantSplit/>
          <w:trHeight w:val="85"/>
        </w:trPr>
        <w:tc>
          <w:tcPr>
            <w:tcW w:w="22681" w:type="dxa"/>
            <w:gridSpan w:val="9"/>
            <w:tcBorders>
              <w:top w:val="single" w:sz="4" w:space="0" w:color="auto"/>
              <w:left w:val="single" w:sz="4" w:space="0" w:color="auto"/>
              <w:bottom w:val="single" w:sz="4" w:space="0" w:color="auto"/>
              <w:right w:val="single" w:sz="4" w:space="0" w:color="auto"/>
            </w:tcBorders>
            <w:vAlign w:val="center"/>
            <w:hideMark/>
          </w:tcPr>
          <w:p w:rsidR="00F30181" w:rsidRPr="006C6F74" w:rsidRDefault="00F30181" w:rsidP="00DC4982">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55. </w:t>
            </w:r>
            <w:r w:rsidRPr="006C6F74">
              <w:rPr>
                <w:rFonts w:ascii="Simplified Arabic" w:eastAsia="Times New Roman" w:hAnsi="Simplified Arabic" w:cs="Simplified Arabic"/>
                <w:color w:val="000000"/>
                <w:sz w:val="20"/>
                <w:szCs w:val="20"/>
                <w:rtl/>
              </w:rPr>
              <w:t>عدد الأفعال الإجرامية المبلغ عنها في مراكز الشرطة</w:t>
            </w:r>
            <w:r w:rsidRPr="006C6F74">
              <w:rPr>
                <w:rFonts w:ascii="Simplified Arabic" w:eastAsia="Times New Roman" w:hAnsi="Simplified Arabic" w:cs="Simplified Arabic" w:hint="cs"/>
                <w:color w:val="000000"/>
                <w:sz w:val="20"/>
                <w:szCs w:val="20"/>
                <w:rtl/>
              </w:rPr>
              <w:t>.</w:t>
            </w:r>
          </w:p>
        </w:tc>
      </w:tr>
      <w:tr w:rsidR="00F30181" w:rsidRPr="00855802" w:rsidTr="00592BDC">
        <w:trPr>
          <w:gridAfter w:val="1"/>
          <w:wAfter w:w="31" w:type="dxa"/>
          <w:cantSplit/>
          <w:trHeight w:val="85"/>
        </w:trPr>
        <w:tc>
          <w:tcPr>
            <w:tcW w:w="22681" w:type="dxa"/>
            <w:gridSpan w:val="9"/>
            <w:tcBorders>
              <w:top w:val="single" w:sz="4" w:space="0" w:color="auto"/>
              <w:left w:val="single" w:sz="4" w:space="0" w:color="auto"/>
              <w:bottom w:val="single" w:sz="4" w:space="0" w:color="auto"/>
              <w:right w:val="single" w:sz="4" w:space="0" w:color="auto"/>
            </w:tcBorders>
            <w:vAlign w:val="center"/>
          </w:tcPr>
          <w:p w:rsidR="00F30181" w:rsidRPr="006D2A0B" w:rsidRDefault="00F30181" w:rsidP="00DC4982">
            <w:pPr>
              <w:bidi/>
              <w:spacing w:after="0" w:line="240" w:lineRule="auto"/>
              <w:jc w:val="both"/>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56. </w:t>
            </w:r>
            <w:r w:rsidRPr="006D2A0B">
              <w:rPr>
                <w:rFonts w:ascii="Simplified Arabic" w:eastAsia="Times New Roman" w:hAnsi="Simplified Arabic" w:cs="Simplified Arabic" w:hint="cs"/>
                <w:color w:val="000000"/>
                <w:sz w:val="20"/>
                <w:szCs w:val="20"/>
                <w:rtl/>
              </w:rPr>
              <w:t>تحسن</w:t>
            </w:r>
            <w:r w:rsidRPr="006D2A0B">
              <w:rPr>
                <w:rFonts w:ascii="Simplified Arabic" w:eastAsia="Times New Roman" w:hAnsi="Simplified Arabic" w:cs="Simplified Arabic"/>
                <w:color w:val="000000"/>
                <w:sz w:val="20"/>
                <w:szCs w:val="20"/>
                <w:rtl/>
              </w:rPr>
              <w:t xml:space="preserve"> </w:t>
            </w:r>
            <w:r w:rsidRPr="006D2A0B">
              <w:rPr>
                <w:rFonts w:ascii="Simplified Arabic" w:eastAsia="Times New Roman" w:hAnsi="Simplified Arabic" w:cs="Simplified Arabic" w:hint="cs"/>
                <w:color w:val="000000"/>
                <w:sz w:val="20"/>
                <w:szCs w:val="20"/>
                <w:rtl/>
              </w:rPr>
              <w:t>في</w:t>
            </w:r>
            <w:r w:rsidRPr="006D2A0B">
              <w:rPr>
                <w:rFonts w:ascii="Simplified Arabic" w:eastAsia="Times New Roman" w:hAnsi="Simplified Arabic" w:cs="Simplified Arabic"/>
                <w:color w:val="000000"/>
                <w:sz w:val="20"/>
                <w:szCs w:val="20"/>
                <w:rtl/>
              </w:rPr>
              <w:t xml:space="preserve"> </w:t>
            </w:r>
            <w:r w:rsidRPr="006D2A0B">
              <w:rPr>
                <w:rFonts w:ascii="Simplified Arabic" w:eastAsia="Times New Roman" w:hAnsi="Simplified Arabic" w:cs="Simplified Arabic" w:hint="cs"/>
                <w:color w:val="000000"/>
                <w:sz w:val="20"/>
                <w:szCs w:val="20"/>
                <w:rtl/>
              </w:rPr>
              <w:t>ثقة</w:t>
            </w:r>
            <w:r w:rsidRPr="006D2A0B">
              <w:rPr>
                <w:rFonts w:ascii="Simplified Arabic" w:eastAsia="Times New Roman" w:hAnsi="Simplified Arabic" w:cs="Simplified Arabic"/>
                <w:color w:val="000000"/>
                <w:sz w:val="20"/>
                <w:szCs w:val="20"/>
                <w:rtl/>
              </w:rPr>
              <w:t xml:space="preserve"> المواطنين في الحكومة والقيادات المجتمعية، في نهاية العام 2019 ونهاية العام 2022.</w:t>
            </w:r>
          </w:p>
        </w:tc>
      </w:tr>
      <w:tr w:rsidR="00F30181" w:rsidRPr="00855802" w:rsidTr="00592BDC">
        <w:trPr>
          <w:gridAfter w:val="1"/>
          <w:wAfter w:w="31" w:type="dxa"/>
          <w:cantSplit/>
          <w:trHeight w:val="85"/>
        </w:trPr>
        <w:tc>
          <w:tcPr>
            <w:tcW w:w="22681" w:type="dxa"/>
            <w:gridSpan w:val="9"/>
            <w:tcBorders>
              <w:top w:val="single" w:sz="4" w:space="0" w:color="auto"/>
              <w:left w:val="single" w:sz="4" w:space="0" w:color="auto"/>
              <w:bottom w:val="single" w:sz="4" w:space="0" w:color="auto"/>
              <w:right w:val="single" w:sz="4" w:space="0" w:color="auto"/>
            </w:tcBorders>
            <w:vAlign w:val="center"/>
          </w:tcPr>
          <w:p w:rsidR="00F30181" w:rsidRPr="006D2A0B" w:rsidRDefault="00F30181" w:rsidP="00DC4982">
            <w:pPr>
              <w:bidi/>
              <w:spacing w:after="0" w:line="240" w:lineRule="auto"/>
              <w:jc w:val="mediumKashida"/>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57. </w:t>
            </w:r>
            <w:r w:rsidRPr="006D2A0B">
              <w:rPr>
                <w:rFonts w:ascii="Simplified Arabic" w:eastAsia="Times New Roman" w:hAnsi="Simplified Arabic" w:cs="Simplified Arabic" w:hint="cs"/>
                <w:color w:val="000000"/>
                <w:sz w:val="20"/>
                <w:szCs w:val="20"/>
                <w:rtl/>
              </w:rPr>
              <w:t>نسبة</w:t>
            </w:r>
            <w:r w:rsidRPr="006D2A0B">
              <w:rPr>
                <w:rFonts w:ascii="Simplified Arabic" w:eastAsia="Times New Roman" w:hAnsi="Simplified Arabic" w:cs="Simplified Arabic"/>
                <w:color w:val="000000"/>
                <w:sz w:val="20"/>
                <w:szCs w:val="20"/>
                <w:rtl/>
              </w:rPr>
              <w:t xml:space="preserve"> الزيادة في وجهة نظر الأفراد حول تحسن قيم اجتماعية انسانية في المجتمع الفلسطيني (العدالة الاجتماعية، الانتماء للوطن، التسامح، التكافل، احترام الأخر). </w:t>
            </w:r>
          </w:p>
        </w:tc>
      </w:tr>
      <w:tr w:rsidR="00CD3E0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blHeader/>
        </w:trPr>
        <w:tc>
          <w:tcPr>
            <w:tcW w:w="2977" w:type="dxa"/>
            <w:vMerge w:val="restart"/>
            <w:shd w:val="clear" w:color="auto" w:fill="365F91"/>
            <w:vAlign w:val="center"/>
          </w:tcPr>
          <w:p w:rsidR="00F30181" w:rsidRPr="003E12AF" w:rsidRDefault="00F30181" w:rsidP="006C6F74">
            <w:pPr>
              <w:bidi/>
              <w:spacing w:after="0" w:line="240" w:lineRule="auto"/>
              <w:jc w:val="both"/>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النتيجة</w:t>
            </w:r>
          </w:p>
        </w:tc>
        <w:tc>
          <w:tcPr>
            <w:tcW w:w="3827" w:type="dxa"/>
            <w:vMerge w:val="restart"/>
            <w:shd w:val="clear" w:color="auto" w:fill="365F91"/>
            <w:vAlign w:val="center"/>
          </w:tcPr>
          <w:p w:rsidR="00F30181" w:rsidRPr="003E12AF" w:rsidRDefault="00F30181" w:rsidP="006C6F74">
            <w:pPr>
              <w:bidi/>
              <w:spacing w:after="0" w:line="240" w:lineRule="auto"/>
              <w:jc w:val="both"/>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المخرجات الرئيسية</w:t>
            </w:r>
          </w:p>
        </w:tc>
        <w:tc>
          <w:tcPr>
            <w:tcW w:w="6237" w:type="dxa"/>
            <w:shd w:val="clear" w:color="auto" w:fill="365F91"/>
          </w:tcPr>
          <w:p w:rsidR="00F30181" w:rsidRPr="003E12AF" w:rsidRDefault="00F30181"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الأنشطة</w:t>
            </w:r>
          </w:p>
        </w:tc>
        <w:tc>
          <w:tcPr>
            <w:tcW w:w="1417" w:type="dxa"/>
            <w:vMerge w:val="restart"/>
            <w:shd w:val="clear" w:color="auto" w:fill="365F91"/>
            <w:vAlign w:val="center"/>
          </w:tcPr>
          <w:p w:rsidR="00F30181" w:rsidRPr="003E12AF" w:rsidRDefault="00F30181"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المسؤولية</w:t>
            </w:r>
          </w:p>
        </w:tc>
        <w:tc>
          <w:tcPr>
            <w:tcW w:w="1480" w:type="dxa"/>
            <w:shd w:val="clear" w:color="auto" w:fill="365F91"/>
          </w:tcPr>
          <w:p w:rsidR="00F30181" w:rsidRPr="003E12AF" w:rsidRDefault="00F30181"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الاحتياجات</w:t>
            </w:r>
          </w:p>
        </w:tc>
        <w:tc>
          <w:tcPr>
            <w:tcW w:w="1214" w:type="dxa"/>
            <w:shd w:val="clear" w:color="auto" w:fill="365F91"/>
            <w:vAlign w:val="center"/>
          </w:tcPr>
          <w:p w:rsidR="00F30181" w:rsidRPr="003E12AF" w:rsidRDefault="00F30181" w:rsidP="006C6F74">
            <w:pPr>
              <w:bidi/>
              <w:spacing w:after="0" w:line="240" w:lineRule="auto"/>
              <w:jc w:val="center"/>
              <w:rPr>
                <w:rFonts w:ascii="Simplified Arabic" w:hAnsi="Simplified Arabic" w:cs="Simplified Arabic"/>
                <w:b/>
                <w:bCs/>
                <w:color w:val="FFFFFF"/>
                <w:sz w:val="20"/>
                <w:szCs w:val="20"/>
                <w:rtl/>
              </w:rPr>
            </w:pPr>
            <w:r w:rsidRPr="003E12AF">
              <w:rPr>
                <w:rFonts w:ascii="Simplified Arabic" w:hAnsi="Simplified Arabic" w:cs="Simplified Arabic"/>
                <w:b/>
                <w:bCs/>
                <w:color w:val="FFFFFF"/>
                <w:sz w:val="20"/>
                <w:szCs w:val="20"/>
                <w:rtl/>
              </w:rPr>
              <w:t>الاستهداف</w:t>
            </w:r>
          </w:p>
        </w:tc>
        <w:tc>
          <w:tcPr>
            <w:tcW w:w="1275" w:type="dxa"/>
            <w:shd w:val="clear" w:color="auto" w:fill="365F91"/>
          </w:tcPr>
          <w:p w:rsidR="00F30181" w:rsidRPr="003E12AF" w:rsidRDefault="00F30181"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الاطار الزمني</w:t>
            </w:r>
          </w:p>
        </w:tc>
        <w:tc>
          <w:tcPr>
            <w:tcW w:w="1418" w:type="dxa"/>
            <w:shd w:val="clear" w:color="auto" w:fill="365F91"/>
          </w:tcPr>
          <w:p w:rsidR="00F30181" w:rsidRDefault="00F30181"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سنة الاساس</w:t>
            </w:r>
          </w:p>
        </w:tc>
        <w:tc>
          <w:tcPr>
            <w:tcW w:w="2867" w:type="dxa"/>
            <w:gridSpan w:val="2"/>
            <w:shd w:val="clear" w:color="auto" w:fill="365F91"/>
          </w:tcPr>
          <w:p w:rsidR="00F30181" w:rsidRDefault="00F30181" w:rsidP="006C6F74">
            <w:pPr>
              <w:bidi/>
              <w:spacing w:after="0" w:line="240" w:lineRule="auto"/>
              <w:jc w:val="center"/>
              <w:rPr>
                <w:rFonts w:ascii="Simplified Arabic" w:hAnsi="Simplified Arabic" w:cs="Simplified Arabic"/>
                <w:b/>
                <w:bCs/>
                <w:color w:val="FFFFFF"/>
                <w:sz w:val="20"/>
                <w:szCs w:val="20"/>
                <w:rtl/>
              </w:rPr>
            </w:pPr>
            <w:r>
              <w:rPr>
                <w:rFonts w:ascii="Simplified Arabic" w:hAnsi="Simplified Arabic" w:cs="Simplified Arabic" w:hint="cs"/>
                <w:b/>
                <w:bCs/>
                <w:color w:val="FFFFFF"/>
                <w:sz w:val="20"/>
                <w:szCs w:val="20"/>
                <w:rtl/>
              </w:rPr>
              <w:t>المؤشرات</w:t>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blHeader/>
        </w:trPr>
        <w:tc>
          <w:tcPr>
            <w:tcW w:w="2977" w:type="dxa"/>
            <w:vMerge/>
            <w:shd w:val="clear" w:color="auto" w:fill="auto"/>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Merge/>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80" w:type="dxa"/>
            <w:shd w:val="clear" w:color="auto" w:fill="DBE5F1"/>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214" w:type="dxa"/>
            <w:shd w:val="clear" w:color="auto" w:fill="DBE5F1"/>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2017</w:t>
            </w:r>
          </w:p>
        </w:tc>
        <w:tc>
          <w:tcPr>
            <w:tcW w:w="1275" w:type="dxa"/>
            <w:shd w:val="clear" w:color="auto" w:fill="DBE5F1"/>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8" w:type="dxa"/>
            <w:shd w:val="clear" w:color="auto" w:fill="DBE5F1"/>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2867" w:type="dxa"/>
            <w:gridSpan w:val="2"/>
            <w:shd w:val="clear" w:color="auto" w:fill="DBE5F1"/>
          </w:tcPr>
          <w:p w:rsidR="00F30181" w:rsidRPr="003E12AF" w:rsidRDefault="00F30181" w:rsidP="006C6F74">
            <w:pPr>
              <w:bidi/>
              <w:spacing w:after="0" w:line="240" w:lineRule="auto"/>
              <w:jc w:val="center"/>
              <w:rPr>
                <w:rFonts w:ascii="Simplified Arabic" w:hAnsi="Simplified Arabic" w:cs="Simplified Arabic"/>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restart"/>
            <w:vAlign w:val="center"/>
          </w:tcPr>
          <w:p w:rsidR="00F30181" w:rsidRPr="00D95C19" w:rsidRDefault="00F30181" w:rsidP="006C6F74">
            <w:pPr>
              <w:pStyle w:val="NoSpacing"/>
              <w:numPr>
                <w:ilvl w:val="1"/>
                <w:numId w:val="9"/>
              </w:numPr>
              <w:bidi/>
              <w:jc w:val="both"/>
              <w:rPr>
                <w:rFonts w:ascii="Simplified Arabic" w:hAnsi="Simplified Arabic" w:cs="Simplified Arabic"/>
                <w:sz w:val="20"/>
                <w:szCs w:val="20"/>
              </w:rPr>
            </w:pPr>
            <w:r w:rsidRPr="00D95C19">
              <w:rPr>
                <w:rFonts w:ascii="Simplified Arabic" w:hAnsi="Simplified Arabic" w:cs="Simplified Arabic"/>
                <w:sz w:val="20"/>
                <w:szCs w:val="20"/>
                <w:rtl/>
              </w:rPr>
              <w:t xml:space="preserve">مبادرات العمل التطوعي موسعة وفاعلة. </w:t>
            </w:r>
          </w:p>
        </w:tc>
        <w:tc>
          <w:tcPr>
            <w:tcW w:w="3827" w:type="dxa"/>
            <w:shd w:val="clear" w:color="auto" w:fill="auto"/>
            <w:vAlign w:val="center"/>
          </w:tcPr>
          <w:p w:rsidR="00F30181" w:rsidRPr="003E12AF" w:rsidRDefault="00F30181" w:rsidP="006C6F74">
            <w:pPr>
              <w:pStyle w:val="ListParagraph"/>
              <w:numPr>
                <w:ilvl w:val="0"/>
                <w:numId w:val="27"/>
              </w:numPr>
              <w:bidi/>
              <w:spacing w:after="0" w:line="240" w:lineRule="auto"/>
              <w:ind w:left="318" w:hanging="318"/>
              <w:jc w:val="both"/>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lang w:bidi="ar-JO"/>
              </w:rPr>
              <w:t>دراسة معدة حول قانون جمع التبرعات والذي من المفترض أن ينظم عملية جمع التبرعات على المستوى الوطني.</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hint="cs"/>
                <w:color w:val="FF0000"/>
                <w:sz w:val="20"/>
                <w:szCs w:val="20"/>
                <w:rtl/>
              </w:rPr>
              <w:t>الإدارة العامة للتخطيط والتطوير</w:t>
            </w:r>
            <w:r w:rsidR="00BD0FB9">
              <w:rPr>
                <w:rFonts w:ascii="Simplified Arabic" w:hAnsi="Simplified Arabic" w:cs="Simplified Arabic" w:hint="cs"/>
                <w:color w:val="FF0000"/>
                <w:sz w:val="20"/>
                <w:szCs w:val="20"/>
                <w:rtl/>
              </w:rPr>
              <w:t xml:space="preserve"> بالتنسيق مع ادارة الشؤون القانونيه وادارة الجمعيات</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1328E8" w:rsidRDefault="00F30181" w:rsidP="00801985">
            <w:pPr>
              <w:pStyle w:val="ListParagraph"/>
              <w:bidi/>
              <w:spacing w:after="0" w:line="240" w:lineRule="auto"/>
              <w:ind w:left="360"/>
              <w:jc w:val="center"/>
              <w:rPr>
                <w:rFonts w:ascii="Simplified Arabic" w:eastAsia="Times New Roman" w:hAnsi="Simplified Arabic" w:cs="Simplified Arabic"/>
                <w:color w:val="000000"/>
                <w:sz w:val="20"/>
                <w:szCs w:val="20"/>
                <w:rtl/>
              </w:rPr>
            </w:pPr>
          </w:p>
        </w:tc>
        <w:tc>
          <w:tcPr>
            <w:tcW w:w="2867" w:type="dxa"/>
            <w:gridSpan w:val="2"/>
          </w:tcPr>
          <w:p w:rsidR="00F30181" w:rsidRPr="001328E8" w:rsidRDefault="00F30181" w:rsidP="00801985">
            <w:pPr>
              <w:pStyle w:val="ListParagraph"/>
              <w:bidi/>
              <w:spacing w:after="0" w:line="240" w:lineRule="auto"/>
              <w:ind w:left="360"/>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D95C19" w:rsidRDefault="00F30181" w:rsidP="006C6F74">
            <w:pPr>
              <w:pStyle w:val="NoSpacing"/>
              <w:bidi/>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27"/>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مبادرات تنموية وتطوعية تم رعايتها وتنفيذها بالشراكة مع المجتمع المحلي</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A2FA9">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986FB4" w:rsidRDefault="00F30181" w:rsidP="009A2FA9">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58. </w:t>
            </w:r>
            <w:r w:rsidRPr="00986FB4">
              <w:rPr>
                <w:rFonts w:ascii="Simplified Arabic" w:eastAsia="Times New Roman" w:hAnsi="Simplified Arabic" w:cs="Simplified Arabic"/>
                <w:color w:val="000000"/>
                <w:sz w:val="20"/>
                <w:szCs w:val="20"/>
                <w:rtl/>
              </w:rPr>
              <w:t>نسبة مشاركة الأطفال والشباب في العمل التطوعي.</w:t>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restart"/>
            <w:vAlign w:val="center"/>
          </w:tcPr>
          <w:p w:rsidR="00F30181" w:rsidRPr="00D95C19" w:rsidRDefault="00F30181" w:rsidP="006C6F74">
            <w:pPr>
              <w:pStyle w:val="NoSpacing"/>
              <w:bidi/>
              <w:jc w:val="both"/>
              <w:rPr>
                <w:rFonts w:ascii="Simplified Arabic" w:hAnsi="Simplified Arabic" w:cs="Simplified Arabic"/>
                <w:sz w:val="20"/>
                <w:szCs w:val="20"/>
              </w:rPr>
            </w:pPr>
            <w:r w:rsidRPr="00D95C19">
              <w:rPr>
                <w:rFonts w:ascii="Simplified Arabic" w:hAnsi="Simplified Arabic" w:cs="Simplified Arabic"/>
                <w:sz w:val="20"/>
                <w:szCs w:val="20"/>
                <w:rtl/>
              </w:rPr>
              <w:t xml:space="preserve">2.3. نماذج فاعلة للمسؤولية الاجتماعية على المستوى المحلي والوطني. </w:t>
            </w:r>
          </w:p>
        </w:tc>
        <w:tc>
          <w:tcPr>
            <w:tcW w:w="3827" w:type="dxa"/>
            <w:shd w:val="clear" w:color="auto" w:fill="auto"/>
            <w:vAlign w:val="center"/>
          </w:tcPr>
          <w:p w:rsidR="00F30181" w:rsidRPr="003E12AF" w:rsidRDefault="00F30181" w:rsidP="006C6F74">
            <w:pPr>
              <w:pStyle w:val="ListParagraph"/>
              <w:numPr>
                <w:ilvl w:val="0"/>
                <w:numId w:val="28"/>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دراسة معدة حول واقع</w:t>
            </w:r>
            <w:r w:rsidRPr="003E12AF">
              <w:rPr>
                <w:rFonts w:ascii="Simplified Arabic" w:hAnsi="Simplified Arabic" w:cs="Simplified Arabic" w:hint="cs"/>
                <w:color w:val="FF0000"/>
                <w:sz w:val="20"/>
                <w:szCs w:val="20"/>
                <w:rtl/>
                <w:lang w:bidi="ar-JO"/>
              </w:rPr>
              <w:t xml:space="preserve"> ونظام</w:t>
            </w:r>
            <w:r w:rsidRPr="003E12AF">
              <w:rPr>
                <w:rFonts w:ascii="Simplified Arabic" w:hAnsi="Simplified Arabic" w:cs="Simplified Arabic"/>
                <w:color w:val="FF0000"/>
                <w:sz w:val="20"/>
                <w:szCs w:val="20"/>
                <w:rtl/>
                <w:lang w:bidi="ar-JO"/>
              </w:rPr>
              <w:t xml:space="preserve"> المسؤولية الاجتماعية.</w:t>
            </w:r>
          </w:p>
        </w:tc>
        <w:tc>
          <w:tcPr>
            <w:tcW w:w="6237" w:type="dxa"/>
          </w:tcPr>
          <w:p w:rsidR="00F30181" w:rsidRDefault="00F30181" w:rsidP="006C6F74">
            <w:pPr>
              <w:bidi/>
              <w:spacing w:after="0" w:line="240" w:lineRule="auto"/>
              <w:rPr>
                <w:rFonts w:ascii="Simplified Arabic" w:hAnsi="Simplified Arabic" w:cs="Simplified Arabic"/>
                <w:color w:val="FF0000"/>
                <w:sz w:val="20"/>
                <w:szCs w:val="20"/>
                <w:rtl/>
              </w:rPr>
            </w:pPr>
          </w:p>
        </w:tc>
        <w:tc>
          <w:tcPr>
            <w:tcW w:w="1417" w:type="dxa"/>
            <w:vAlign w:val="center"/>
          </w:tcPr>
          <w:p w:rsidR="00F30181" w:rsidRPr="003E12AF" w:rsidRDefault="00F30181" w:rsidP="006C6F74">
            <w:pPr>
              <w:bidi/>
              <w:spacing w:after="0" w:line="240" w:lineRule="auto"/>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معهد ماس</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A2FA9">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986FB4" w:rsidRDefault="00F30181" w:rsidP="009A2FA9">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59. </w:t>
            </w:r>
            <w:r w:rsidRPr="00986FB4">
              <w:rPr>
                <w:rFonts w:ascii="Simplified Arabic" w:eastAsia="Times New Roman" w:hAnsi="Simplified Arabic" w:cs="Simplified Arabic"/>
                <w:color w:val="000000"/>
                <w:sz w:val="20"/>
                <w:szCs w:val="20"/>
                <w:rtl/>
              </w:rPr>
              <w:t>عدد نماذج المسؤولية الاجتماعية المنفذة على المستوى المحلي والوطني</w:t>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D95C19" w:rsidRDefault="00F30181" w:rsidP="006C6F74">
            <w:pPr>
              <w:pStyle w:val="NoSpacing"/>
              <w:bidi/>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28"/>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حملات تستهدف مؤسسات القطاع الخاص لدعم تنفيذ برامج وخدمات حماية الطفل والمرأة وكبار السن والفقراء والأشخاص ذوي الإعاقة والشباب.</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BD0FB9"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العلاقات العامة مع الادارات المختصه</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503"/>
        </w:trPr>
        <w:tc>
          <w:tcPr>
            <w:tcW w:w="2977" w:type="dxa"/>
            <w:vMerge/>
            <w:vAlign w:val="center"/>
          </w:tcPr>
          <w:p w:rsidR="00F30181" w:rsidRPr="00D95C19" w:rsidRDefault="00F30181" w:rsidP="006C6F74">
            <w:pPr>
              <w:pStyle w:val="NoSpacing"/>
              <w:bidi/>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28"/>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اتفاقيات وطنية موقعة مع الشركات الخاصة لتبنى نماذج مسؤولية اجتماعية لمكافحة الفقر ورعاية الفئات المهمشة.</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BD0FB9"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مكتب الوزير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05"/>
        </w:trPr>
        <w:tc>
          <w:tcPr>
            <w:tcW w:w="2977" w:type="dxa"/>
            <w:vMerge/>
            <w:vAlign w:val="center"/>
          </w:tcPr>
          <w:p w:rsidR="00F30181" w:rsidRPr="00D95C19" w:rsidRDefault="00F30181" w:rsidP="006C6F74">
            <w:pPr>
              <w:pStyle w:val="NoSpacing"/>
              <w:bidi/>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28"/>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مبادرات لحشد تمويل من أفراد ومؤسسات فلسطينية تعمل في الخارج.</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BD0FB9"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العلاقات العامة مع وحدة المشاريع</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D95C19" w:rsidRDefault="00F30181" w:rsidP="006C6F74">
            <w:pPr>
              <w:pStyle w:val="NoSpacing"/>
              <w:bidi/>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28"/>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 xml:space="preserve">صندوق للمسؤولية الاجتماعية تم إنشاءه بالشراكة مع مؤسسات القطاع الخاص. </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BD0FB9"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الشؤون القانونيه مع قيادة الوزارة</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70"/>
        </w:trPr>
        <w:tc>
          <w:tcPr>
            <w:tcW w:w="2977" w:type="dxa"/>
            <w:vMerge w:val="restart"/>
            <w:vAlign w:val="center"/>
          </w:tcPr>
          <w:p w:rsidR="00F30181" w:rsidRPr="00D95C19" w:rsidRDefault="00F30181" w:rsidP="006C6F74">
            <w:pPr>
              <w:pStyle w:val="NoSpacing"/>
              <w:bidi/>
              <w:jc w:val="both"/>
              <w:rPr>
                <w:rFonts w:ascii="Simplified Arabic" w:hAnsi="Simplified Arabic" w:cs="Simplified Arabic"/>
                <w:sz w:val="20"/>
                <w:szCs w:val="20"/>
              </w:rPr>
            </w:pPr>
            <w:r w:rsidRPr="00D95C19">
              <w:rPr>
                <w:rFonts w:ascii="Simplified Arabic" w:hAnsi="Simplified Arabic" w:cs="Simplified Arabic"/>
                <w:sz w:val="20"/>
                <w:szCs w:val="20"/>
                <w:rtl/>
              </w:rPr>
              <w:t xml:space="preserve">3.3.السياسات الاقتصادية عادلة وإدماجية. </w:t>
            </w:r>
          </w:p>
        </w:tc>
        <w:tc>
          <w:tcPr>
            <w:tcW w:w="3827" w:type="dxa"/>
            <w:shd w:val="clear" w:color="auto" w:fill="auto"/>
            <w:vAlign w:val="center"/>
          </w:tcPr>
          <w:p w:rsidR="00F30181" w:rsidRPr="003E12AF" w:rsidRDefault="00F30181" w:rsidP="006C6F74">
            <w:pPr>
              <w:pStyle w:val="ListParagraph"/>
              <w:numPr>
                <w:ilvl w:val="0"/>
                <w:numId w:val="29"/>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 xml:space="preserve">دراسات وتقارير </w:t>
            </w:r>
            <w:r w:rsidRPr="003E12AF">
              <w:rPr>
                <w:rFonts w:ascii="Simplified Arabic" w:hAnsi="Simplified Arabic" w:cs="Simplified Arabic" w:hint="cs"/>
                <w:color w:val="FF0000"/>
                <w:sz w:val="20"/>
                <w:szCs w:val="20"/>
                <w:rtl/>
                <w:lang w:bidi="ar-JO"/>
              </w:rPr>
              <w:t xml:space="preserve">معدة </w:t>
            </w:r>
            <w:r w:rsidRPr="003E12AF">
              <w:rPr>
                <w:rFonts w:ascii="Simplified Arabic" w:hAnsi="Simplified Arabic" w:cs="Simplified Arabic"/>
                <w:color w:val="FF0000"/>
                <w:sz w:val="20"/>
                <w:szCs w:val="20"/>
                <w:rtl/>
                <w:lang w:bidi="ar-JO"/>
              </w:rPr>
              <w:t>لتعديل أو إقرار سياسات اقتصادية عادلة وإدماجية للفقراء والفئات المهمشة</w:t>
            </w:r>
            <w:r w:rsidRPr="003E12AF">
              <w:rPr>
                <w:rFonts w:ascii="Simplified Arabic" w:hAnsi="Simplified Arabic" w:cs="Simplified Arabic" w:hint="cs"/>
                <w:color w:val="FF0000"/>
                <w:sz w:val="20"/>
                <w:szCs w:val="20"/>
                <w:rtl/>
                <w:lang w:bidi="ar-JO"/>
              </w:rPr>
              <w:t>.</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r w:rsidRPr="003E12AF">
              <w:rPr>
                <w:rFonts w:ascii="Simplified Arabic" w:hAnsi="Simplified Arabic" w:cs="Simplified Arabic" w:hint="cs"/>
                <w:color w:val="FF0000"/>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86FB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986FB4" w:rsidRDefault="00F30181" w:rsidP="00986FB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60. </w:t>
            </w:r>
            <w:r w:rsidRPr="00986FB4">
              <w:rPr>
                <w:rFonts w:ascii="Simplified Arabic" w:eastAsia="Times New Roman" w:hAnsi="Simplified Arabic" w:cs="Simplified Arabic"/>
                <w:color w:val="000000"/>
                <w:sz w:val="20"/>
                <w:szCs w:val="20"/>
                <w:rtl/>
              </w:rPr>
              <w:t>عدد السياسات الاقتصادية التي تتبنى توصيات التقارير ذات العلاقة بتعديل أو إقرار سياسات اقتصادية عادلة وإدماجية للفقراء والفئات المهمشة</w:t>
            </w:r>
            <w:r w:rsidRPr="00986FB4">
              <w:rPr>
                <w:rFonts w:ascii="Simplified Arabic" w:eastAsia="Times New Roman" w:hAnsi="Simplified Arabic" w:cs="Simplified Arabic" w:hint="cs"/>
                <w:color w:val="000000"/>
                <w:sz w:val="20"/>
                <w:szCs w:val="20"/>
                <w:rtl/>
              </w:rPr>
              <w:t>.</w:t>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32"/>
        </w:trPr>
        <w:tc>
          <w:tcPr>
            <w:tcW w:w="2977" w:type="dxa"/>
            <w:vMerge/>
            <w:vAlign w:val="center"/>
          </w:tcPr>
          <w:p w:rsidR="00F30181" w:rsidRPr="00D95C19" w:rsidRDefault="00F30181" w:rsidP="006C6F74">
            <w:pPr>
              <w:pStyle w:val="NoSpacing"/>
              <w:bidi/>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29"/>
              </w:numPr>
              <w:bidi/>
              <w:spacing w:after="0" w:line="240" w:lineRule="auto"/>
              <w:ind w:left="318" w:hanging="318"/>
              <w:jc w:val="both"/>
              <w:rPr>
                <w:rFonts w:ascii="Simplified Arabic" w:hAnsi="Simplified Arabic" w:cs="Simplified Arabic"/>
                <w:color w:val="FF0000"/>
                <w:sz w:val="20"/>
                <w:szCs w:val="20"/>
                <w:rtl/>
                <w:lang w:bidi="ar-JO"/>
              </w:rPr>
            </w:pPr>
            <w:r w:rsidRPr="003E12AF">
              <w:rPr>
                <w:rFonts w:ascii="Simplified Arabic" w:hAnsi="Simplified Arabic" w:cs="Simplified Arabic"/>
                <w:color w:val="FF0000"/>
                <w:sz w:val="20"/>
                <w:szCs w:val="20"/>
                <w:rtl/>
                <w:lang w:bidi="ar-JO"/>
              </w:rPr>
              <w:t>لقاءات/منتديات للضغط على الوزارات المعنية لتعديل السياسات الاقتصادية.</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BD0FB9"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وحدة مجلس الوزراء مع قيادة الوزارة</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97"/>
        </w:trPr>
        <w:tc>
          <w:tcPr>
            <w:tcW w:w="2977" w:type="dxa"/>
            <w:vAlign w:val="center"/>
          </w:tcPr>
          <w:p w:rsidR="00F30181" w:rsidRPr="00D95C19" w:rsidRDefault="00F30181" w:rsidP="006C6F74">
            <w:pPr>
              <w:pStyle w:val="NoSpacing"/>
              <w:numPr>
                <w:ilvl w:val="1"/>
                <w:numId w:val="16"/>
              </w:numPr>
              <w:bidi/>
              <w:jc w:val="both"/>
              <w:rPr>
                <w:rFonts w:ascii="Simplified Arabic" w:hAnsi="Simplified Arabic" w:cs="Simplified Arabic"/>
                <w:sz w:val="20"/>
                <w:szCs w:val="20"/>
              </w:rPr>
            </w:pPr>
            <w:r w:rsidRPr="00D95C19">
              <w:rPr>
                <w:rFonts w:ascii="Simplified Arabic" w:hAnsi="Simplified Arabic" w:cs="Simplified Arabic"/>
                <w:sz w:val="20"/>
                <w:szCs w:val="20"/>
                <w:rtl/>
              </w:rPr>
              <w:t xml:space="preserve">منظومة التنشئة الاجتماعية معززة للقيم الإنسانية. </w:t>
            </w:r>
          </w:p>
        </w:tc>
        <w:tc>
          <w:tcPr>
            <w:tcW w:w="3827" w:type="dxa"/>
            <w:shd w:val="clear" w:color="auto" w:fill="auto"/>
            <w:vAlign w:val="center"/>
          </w:tcPr>
          <w:p w:rsidR="00F30181" w:rsidRPr="003E12AF" w:rsidRDefault="00F30181" w:rsidP="006C6F74">
            <w:pPr>
              <w:pStyle w:val="ListParagraph"/>
              <w:numPr>
                <w:ilvl w:val="0"/>
                <w:numId w:val="30"/>
              </w:numPr>
              <w:bidi/>
              <w:spacing w:after="0" w:line="240" w:lineRule="auto"/>
              <w:jc w:val="both"/>
              <w:rPr>
                <w:rFonts w:ascii="Simplified Arabic" w:hAnsi="Simplified Arabic" w:cs="Simplified Arabic"/>
                <w:color w:val="FF0000"/>
                <w:sz w:val="20"/>
                <w:szCs w:val="20"/>
                <w:rtl/>
              </w:rPr>
            </w:pPr>
            <w:r w:rsidRPr="003E12AF">
              <w:rPr>
                <w:rFonts w:ascii="Simplified Arabic" w:hAnsi="Simplified Arabic" w:cs="Simplified Arabic"/>
                <w:color w:val="FF0000"/>
                <w:sz w:val="20"/>
                <w:szCs w:val="20"/>
                <w:rtl/>
                <w:lang w:bidi="ar-JO"/>
              </w:rPr>
              <w:t xml:space="preserve">حملات توعية وإرشاد </w:t>
            </w:r>
            <w:r w:rsidRPr="003E12AF">
              <w:rPr>
                <w:rFonts w:ascii="Simplified Arabic" w:hAnsi="Simplified Arabic" w:cs="Simplified Arabic" w:hint="cs"/>
                <w:color w:val="FF0000"/>
                <w:sz w:val="20"/>
                <w:szCs w:val="20"/>
                <w:rtl/>
                <w:lang w:bidi="ar-JO"/>
              </w:rPr>
              <w:t xml:space="preserve">منفذة </w:t>
            </w:r>
            <w:r w:rsidRPr="003E12AF">
              <w:rPr>
                <w:rFonts w:ascii="Simplified Arabic" w:hAnsi="Simplified Arabic" w:cs="Simplified Arabic"/>
                <w:color w:val="FF0000"/>
                <w:sz w:val="20"/>
                <w:szCs w:val="20"/>
                <w:rtl/>
                <w:lang w:bidi="ar-JO"/>
              </w:rPr>
              <w:t>بشأن منظومة القيم الإنسانية.</w:t>
            </w:r>
          </w:p>
        </w:tc>
        <w:tc>
          <w:tcPr>
            <w:tcW w:w="6237" w:type="dxa"/>
          </w:tcPr>
          <w:p w:rsidR="00F30181" w:rsidRPr="003E12AF" w:rsidRDefault="00F30181" w:rsidP="006C6F74">
            <w:pPr>
              <w:bidi/>
              <w:spacing w:after="0" w:line="240" w:lineRule="auto"/>
              <w:jc w:val="center"/>
              <w:rPr>
                <w:rFonts w:ascii="Simplified Arabic" w:hAnsi="Simplified Arabic" w:cs="Simplified Arabic"/>
                <w:color w:val="FF0000"/>
                <w:sz w:val="20"/>
                <w:szCs w:val="20"/>
                <w:rtl/>
              </w:rPr>
            </w:pPr>
          </w:p>
        </w:tc>
        <w:tc>
          <w:tcPr>
            <w:tcW w:w="1417" w:type="dxa"/>
            <w:vAlign w:val="center"/>
          </w:tcPr>
          <w:p w:rsidR="00F30181" w:rsidRPr="003E12AF" w:rsidRDefault="00BD0FB9" w:rsidP="006C6F74">
            <w:pPr>
              <w:bidi/>
              <w:spacing w:after="0" w:line="240" w:lineRule="auto"/>
              <w:jc w:val="center"/>
              <w:rPr>
                <w:rFonts w:ascii="Simplified Arabic" w:hAnsi="Simplified Arabic" w:cs="Simplified Arabic"/>
                <w:color w:val="FF0000"/>
                <w:sz w:val="20"/>
                <w:szCs w:val="20"/>
                <w:rtl/>
              </w:rPr>
            </w:pPr>
            <w:r>
              <w:rPr>
                <w:rFonts w:ascii="Simplified Arabic" w:hAnsi="Simplified Arabic" w:cs="Simplified Arabic" w:hint="cs"/>
                <w:color w:val="FF0000"/>
                <w:sz w:val="20"/>
                <w:szCs w:val="20"/>
                <w:rtl/>
              </w:rPr>
              <w:t>العلاقات العامة مع الادارات المختصه</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BD0FB9"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A2FA9">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986FB4" w:rsidRDefault="00F30181" w:rsidP="009A2FA9">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 xml:space="preserve">61. </w:t>
            </w:r>
            <w:r w:rsidRPr="00986FB4">
              <w:rPr>
                <w:rFonts w:ascii="Simplified Arabic" w:eastAsia="Times New Roman" w:hAnsi="Simplified Arabic" w:cs="Simplified Arabic"/>
                <w:color w:val="000000"/>
                <w:sz w:val="20"/>
                <w:szCs w:val="20"/>
                <w:rtl/>
              </w:rPr>
              <w:t>عدد حالات العنف المبلغ عنها لدى المرشدين التربويين داخل المدارس</w:t>
            </w:r>
            <w:r w:rsidRPr="00986FB4">
              <w:rPr>
                <w:rFonts w:ascii="Simplified Arabic" w:eastAsia="Times New Roman" w:hAnsi="Simplified Arabic" w:cs="Simplified Arabic" w:hint="cs"/>
                <w:color w:val="000000"/>
                <w:sz w:val="20"/>
                <w:szCs w:val="20"/>
                <w:rtl/>
              </w:rPr>
              <w:t>.</w:t>
            </w:r>
          </w:p>
        </w:tc>
      </w:tr>
      <w:tr w:rsidR="00CD3E0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restart"/>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r w:rsidRPr="003E12AF">
              <w:rPr>
                <w:rFonts w:ascii="Simplified Arabic" w:hAnsi="Simplified Arabic" w:cs="Simplified Arabic"/>
                <w:sz w:val="20"/>
                <w:szCs w:val="20"/>
                <w:rtl/>
              </w:rPr>
              <w:t xml:space="preserve">5.3. المؤسسات ذات العلاقة في التنمية </w:t>
            </w:r>
            <w:r w:rsidRPr="003E12AF">
              <w:rPr>
                <w:rFonts w:ascii="Simplified Arabic" w:hAnsi="Simplified Arabic" w:cs="Simplified Arabic"/>
                <w:sz w:val="20"/>
                <w:szCs w:val="20"/>
                <w:rtl/>
              </w:rPr>
              <w:lastRenderedPageBreak/>
              <w:t>الاجتماعية كفوءة وفعالة ومستجيبة لاحتياجات المجتمع.</w:t>
            </w:r>
          </w:p>
        </w:tc>
        <w:tc>
          <w:tcPr>
            <w:tcW w:w="3827" w:type="dxa"/>
            <w:shd w:val="clear" w:color="auto" w:fill="D9D9D9"/>
            <w:vAlign w:val="center"/>
          </w:tcPr>
          <w:p w:rsidR="00F30181" w:rsidRPr="003E12AF" w:rsidRDefault="00F30181" w:rsidP="006C6F74">
            <w:pPr>
              <w:bidi/>
              <w:spacing w:after="0" w:line="240" w:lineRule="auto"/>
              <w:jc w:val="both"/>
              <w:rPr>
                <w:rFonts w:ascii="Simplified Arabic" w:hAnsi="Simplified Arabic" w:cs="Simplified Arabic"/>
                <w:b/>
                <w:bCs/>
                <w:sz w:val="20"/>
                <w:szCs w:val="20"/>
                <w:rtl/>
                <w:lang w:bidi="ar-JO"/>
              </w:rPr>
            </w:pPr>
            <w:r w:rsidRPr="003E12AF">
              <w:rPr>
                <w:rFonts w:ascii="Simplified Arabic" w:hAnsi="Simplified Arabic" w:cs="Simplified Arabic"/>
                <w:b/>
                <w:bCs/>
                <w:sz w:val="20"/>
                <w:szCs w:val="20"/>
                <w:rtl/>
                <w:lang w:bidi="ar-JO"/>
              </w:rPr>
              <w:lastRenderedPageBreak/>
              <w:t>البنية التنظيمية للوزارة</w:t>
            </w:r>
          </w:p>
        </w:tc>
        <w:tc>
          <w:tcPr>
            <w:tcW w:w="6237" w:type="dxa"/>
            <w:shd w:val="clear" w:color="auto" w:fill="D9D9D9"/>
          </w:tcPr>
          <w:p w:rsidR="00F30181" w:rsidRPr="003E12AF" w:rsidRDefault="00F30181" w:rsidP="006C6F74">
            <w:pPr>
              <w:bidi/>
              <w:spacing w:after="0" w:line="240" w:lineRule="auto"/>
              <w:jc w:val="center"/>
              <w:rPr>
                <w:rFonts w:ascii="Simplified Arabic" w:hAnsi="Simplified Arabic" w:cs="Simplified Arabic"/>
                <w:b/>
                <w:bCs/>
                <w:sz w:val="20"/>
                <w:szCs w:val="20"/>
                <w:rtl/>
              </w:rPr>
            </w:pPr>
          </w:p>
        </w:tc>
        <w:tc>
          <w:tcPr>
            <w:tcW w:w="1417" w:type="dxa"/>
            <w:shd w:val="clear" w:color="auto" w:fill="D9D9D9"/>
            <w:vAlign w:val="center"/>
          </w:tcPr>
          <w:p w:rsidR="00F30181" w:rsidRPr="003E12AF" w:rsidRDefault="00F30181" w:rsidP="006C6F74">
            <w:pPr>
              <w:bidi/>
              <w:spacing w:after="0" w:line="240" w:lineRule="auto"/>
              <w:jc w:val="center"/>
              <w:rPr>
                <w:rFonts w:ascii="Simplified Arabic" w:hAnsi="Simplified Arabic" w:cs="Simplified Arabic"/>
                <w:b/>
                <w:bCs/>
                <w:sz w:val="20"/>
                <w:szCs w:val="20"/>
                <w:rtl/>
              </w:rPr>
            </w:pPr>
          </w:p>
        </w:tc>
        <w:tc>
          <w:tcPr>
            <w:tcW w:w="1480" w:type="dxa"/>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D9D9D9"/>
            <w:vAlign w:val="center"/>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75" w:type="dxa"/>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2867" w:type="dxa"/>
            <w:gridSpan w:val="2"/>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العاملون في وزارة التنمية الاجتماعية ومديرياتها ومراكزها مدربون في كافة المجالات المتعلقة بعمل الوزارة.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shd w:val="clear" w:color="auto" w:fill="auto"/>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إدارة التنمية البشرية</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auto"/>
            <w:vAlign w:val="center"/>
          </w:tcPr>
          <w:p w:rsidR="00F30181" w:rsidRPr="00CF4AE5" w:rsidRDefault="00CF4AE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b/>
                <w:bCs/>
                <w:color w:val="000000"/>
                <w:sz w:val="20"/>
                <w:szCs w:val="20"/>
                <w:rtl/>
              </w:rPr>
              <w:t>30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tcPr>
          <w:p w:rsidR="00F30181" w:rsidRPr="001328E8" w:rsidRDefault="00F30181" w:rsidP="00930324">
            <w:pPr>
              <w:pStyle w:val="ListParagraph"/>
              <w:bidi/>
              <w:spacing w:after="0" w:line="240" w:lineRule="auto"/>
              <w:ind w:left="360"/>
              <w:jc w:val="both"/>
              <w:rPr>
                <w:rFonts w:ascii="Simplified Arabic" w:eastAsia="Times New Roman" w:hAnsi="Simplified Arabic" w:cs="Simplified Arabic"/>
                <w:color w:val="000000"/>
                <w:sz w:val="20"/>
                <w:szCs w:val="20"/>
              </w:rPr>
            </w:pPr>
          </w:p>
        </w:tc>
        <w:tc>
          <w:tcPr>
            <w:tcW w:w="2867" w:type="dxa"/>
            <w:gridSpan w:val="2"/>
            <w:vAlign w:val="center"/>
          </w:tcPr>
          <w:p w:rsidR="00F30181" w:rsidRPr="001328E8" w:rsidRDefault="00F30181" w:rsidP="00930324">
            <w:pPr>
              <w:pStyle w:val="ListParagraph"/>
              <w:bidi/>
              <w:spacing w:after="0" w:line="240" w:lineRule="auto"/>
              <w:ind w:left="360"/>
              <w:jc w:val="both"/>
              <w:rPr>
                <w:rFonts w:ascii="Simplified Arabic" w:eastAsia="Times New Roman" w:hAnsi="Simplified Arabic" w:cs="Simplified Arabic"/>
                <w:color w:val="000000"/>
                <w:sz w:val="20"/>
                <w:szCs w:val="20"/>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shd w:val="clear" w:color="auto" w:fill="auto"/>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الأنظمة الداخلية مطورة لتحسين أداء الوزارة.</w:t>
            </w:r>
          </w:p>
        </w:tc>
        <w:tc>
          <w:tcPr>
            <w:tcW w:w="6237" w:type="dxa"/>
          </w:tcPr>
          <w:p w:rsidR="00F30181" w:rsidRPr="004F105C" w:rsidRDefault="004F105C" w:rsidP="004F105C">
            <w:pPr>
              <w:pStyle w:val="ListParagraph"/>
              <w:numPr>
                <w:ilvl w:val="0"/>
                <w:numId w:val="47"/>
              </w:numPr>
              <w:bidi/>
              <w:spacing w:after="0" w:line="240" w:lineRule="auto"/>
              <w:rPr>
                <w:rFonts w:ascii="Simplified Arabic" w:hAnsi="Simplified Arabic" w:cs="Simplified Arabic"/>
                <w:sz w:val="20"/>
                <w:szCs w:val="20"/>
                <w:rtl/>
              </w:rPr>
            </w:pPr>
            <w:r w:rsidRPr="004F105C">
              <w:rPr>
                <w:rFonts w:ascii="Simplified Arabic" w:hAnsi="Simplified Arabic" w:cs="Simplified Arabic" w:hint="cs"/>
                <w:sz w:val="20"/>
                <w:szCs w:val="20"/>
                <w:rtl/>
              </w:rPr>
              <w:t>صياغة تعليمات وتعميمات تنظم عمل الوزارة</w:t>
            </w:r>
            <w:r>
              <w:rPr>
                <w:rFonts w:ascii="Simplified Arabic" w:hAnsi="Simplified Arabic" w:cs="Simplified Arabic" w:hint="cs"/>
                <w:sz w:val="20"/>
                <w:szCs w:val="20"/>
                <w:rtl/>
              </w:rPr>
              <w:t xml:space="preserve"> لتحسين الأداء</w:t>
            </w:r>
          </w:p>
        </w:tc>
        <w:tc>
          <w:tcPr>
            <w:tcW w:w="1417" w:type="dxa"/>
            <w:shd w:val="clear" w:color="auto" w:fill="auto"/>
            <w:vAlign w:val="center"/>
          </w:tcPr>
          <w:p w:rsidR="00F30181" w:rsidRPr="00CF4AE5" w:rsidRDefault="00CF4AE5" w:rsidP="006C6F74">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b/>
                <w:bCs/>
                <w:sz w:val="20"/>
                <w:szCs w:val="20"/>
                <w:rtl/>
              </w:rPr>
              <w:t>الشؤون القانونيه</w:t>
            </w:r>
            <w:r>
              <w:rPr>
                <w:rFonts w:ascii="Simplified Arabic" w:hAnsi="Simplified Arabic" w:cs="Simplified Arabic" w:hint="cs"/>
                <w:sz w:val="20"/>
                <w:szCs w:val="20"/>
                <w:rtl/>
              </w:rPr>
              <w:t xml:space="preserve"> مع وحدة الرقابه والشؤون الادارية والموارد البشريه</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auto"/>
            <w:vAlign w:val="center"/>
          </w:tcPr>
          <w:p w:rsidR="00F30181" w:rsidRPr="00CF4AE5" w:rsidRDefault="00CF4AE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tcPr>
          <w:p w:rsidR="00F30181" w:rsidRPr="00855802" w:rsidRDefault="00F30181" w:rsidP="00930324">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2867" w:type="dxa"/>
            <w:gridSpan w:val="2"/>
            <w:vAlign w:val="center"/>
          </w:tcPr>
          <w:p w:rsidR="00F30181" w:rsidRPr="00855802" w:rsidRDefault="00F30181" w:rsidP="00930324">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116"/>
        </w:trPr>
        <w:tc>
          <w:tcPr>
            <w:tcW w:w="2977" w:type="dxa"/>
            <w:vMerge/>
            <w:shd w:val="clear" w:color="auto" w:fill="auto"/>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قواعد بيانات الوزارة مطورة (المرأة، الأحداث، الأشخاص ذوي إعاقة، الخ)</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shd w:val="clear" w:color="auto" w:fill="auto"/>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auto"/>
            <w:vAlign w:val="center"/>
          </w:tcPr>
          <w:p w:rsidR="00F30181" w:rsidRPr="00D95C19" w:rsidRDefault="00CF4AE5" w:rsidP="006C6F74">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tcPr>
          <w:p w:rsidR="00F30181" w:rsidRPr="00855802" w:rsidRDefault="00F30181" w:rsidP="00930324">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2867" w:type="dxa"/>
            <w:gridSpan w:val="2"/>
            <w:vAlign w:val="center"/>
          </w:tcPr>
          <w:p w:rsidR="00F30181" w:rsidRPr="00855802" w:rsidRDefault="00F30181" w:rsidP="00930324">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rPr>
        <w:tc>
          <w:tcPr>
            <w:tcW w:w="2977" w:type="dxa"/>
            <w:vMerge/>
            <w:shd w:val="clear" w:color="auto" w:fill="auto"/>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بوابة موحدة للخدمات المقدمة في المساعدات الإنسانية مطورة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shd w:val="clear" w:color="auto" w:fill="auto"/>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auto"/>
            <w:vAlign w:val="center"/>
          </w:tcPr>
          <w:p w:rsidR="00F30181" w:rsidRPr="00D95C19" w:rsidRDefault="00CF4AE5" w:rsidP="006C6F74">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tcPr>
          <w:p w:rsidR="00F30181" w:rsidRPr="00855802" w:rsidRDefault="00F30181" w:rsidP="00930324">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c>
          <w:tcPr>
            <w:tcW w:w="2867" w:type="dxa"/>
            <w:gridSpan w:val="2"/>
            <w:vAlign w:val="center"/>
          </w:tcPr>
          <w:p w:rsidR="00F30181" w:rsidRPr="00855802" w:rsidRDefault="00F30181" w:rsidP="00930324">
            <w:pPr>
              <w:pStyle w:val="ListParagraph"/>
              <w:bidi/>
              <w:spacing w:after="0" w:line="240" w:lineRule="auto"/>
              <w:ind w:left="360"/>
              <w:contextualSpacing w:val="0"/>
              <w:jc w:val="both"/>
              <w:rPr>
                <w:rFonts w:ascii="Simplified Arabic" w:eastAsia="Times New Roman" w:hAnsi="Simplified Arabic" w:cs="Simplified Arabic"/>
                <w:color w:val="000000"/>
                <w:sz w:val="20"/>
                <w:szCs w:val="20"/>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rPr>
        <w:tc>
          <w:tcPr>
            <w:tcW w:w="2977" w:type="dxa"/>
            <w:vMerge/>
            <w:shd w:val="clear" w:color="auto" w:fill="auto"/>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بروتوكولات موقعة مع الوزارات المهنية لتحسين التبادل البيني</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shd w:val="clear" w:color="auto" w:fill="auto"/>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auto"/>
            <w:vAlign w:val="center"/>
          </w:tcPr>
          <w:p w:rsidR="00F30181" w:rsidRPr="00CF4AE5" w:rsidRDefault="00CF4AE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33"/>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دراسات وتقارير حول مجالات التنمية</w:t>
            </w:r>
            <w:r w:rsidRPr="003E12AF">
              <w:rPr>
                <w:rFonts w:ascii="Simplified Arabic" w:hAnsi="Simplified Arabic" w:cs="Simplified Arabic" w:hint="cs"/>
                <w:sz w:val="20"/>
                <w:szCs w:val="20"/>
                <w:rtl/>
                <w:lang w:bidi="ar-JO"/>
              </w:rPr>
              <w:t xml:space="preserve"> والسياسات التنموية وقضايا الفئات المهمشة.</w:t>
            </w:r>
            <w:r w:rsidRPr="003E12AF">
              <w:rPr>
                <w:rFonts w:ascii="Simplified Arabic" w:hAnsi="Simplified Arabic" w:cs="Simplified Arabic"/>
                <w:sz w:val="20"/>
                <w:szCs w:val="20"/>
                <w:rtl/>
                <w:lang w:bidi="ar-JO"/>
              </w:rPr>
              <w:t xml:space="preserve">  </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CF4AE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A2FA9">
            <w:pPr>
              <w:bidi/>
              <w:spacing w:after="0" w:line="240" w:lineRule="auto"/>
              <w:jc w:val="both"/>
              <w:rPr>
                <w:rFonts w:ascii="Simplified Arabic" w:eastAsia="Times New Roman" w:hAnsi="Simplified Arabic" w:cs="Simplified Arabic"/>
                <w:color w:val="000000"/>
                <w:sz w:val="20"/>
                <w:szCs w:val="20"/>
                <w:rtl/>
              </w:rPr>
            </w:pPr>
          </w:p>
        </w:tc>
        <w:tc>
          <w:tcPr>
            <w:tcW w:w="2867" w:type="dxa"/>
            <w:gridSpan w:val="2"/>
            <w:vAlign w:val="center"/>
          </w:tcPr>
          <w:p w:rsidR="00F30181" w:rsidRPr="00986FB4" w:rsidRDefault="00F30181" w:rsidP="009A2FA9">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62. </w:t>
            </w:r>
            <w:r w:rsidRPr="00986FB4">
              <w:rPr>
                <w:rFonts w:ascii="Simplified Arabic" w:eastAsia="Times New Roman" w:hAnsi="Simplified Arabic" w:cs="Simplified Arabic"/>
                <w:color w:val="000000"/>
                <w:sz w:val="20"/>
                <w:szCs w:val="20"/>
                <w:rtl/>
              </w:rPr>
              <w:t>مدى رضا المستفيدين من الخدمات التي تقدمها وزارة  التنمية الاجتماعية.</w:t>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خطة العمل السنوية للوزارة معدة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A2FA9">
            <w:pPr>
              <w:bidi/>
              <w:spacing w:after="0" w:line="240" w:lineRule="auto"/>
              <w:jc w:val="both"/>
              <w:rPr>
                <w:rFonts w:ascii="Simplified Arabic" w:eastAsia="Times New Roman" w:hAnsi="Simplified Arabic" w:cs="Simplified Arabic"/>
                <w:color w:val="000000"/>
                <w:sz w:val="20"/>
                <w:szCs w:val="20"/>
                <w:rtl/>
              </w:rPr>
            </w:pPr>
          </w:p>
        </w:tc>
        <w:tc>
          <w:tcPr>
            <w:tcW w:w="2867" w:type="dxa"/>
            <w:gridSpan w:val="2"/>
            <w:vAlign w:val="center"/>
          </w:tcPr>
          <w:p w:rsidR="00F30181" w:rsidRPr="00986FB4" w:rsidRDefault="00F30181" w:rsidP="009A2FA9">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63. </w:t>
            </w:r>
            <w:r w:rsidRPr="00986FB4">
              <w:rPr>
                <w:rFonts w:ascii="Simplified Arabic" w:eastAsia="Times New Roman" w:hAnsi="Simplified Arabic" w:cs="Simplified Arabic"/>
                <w:color w:val="000000"/>
                <w:sz w:val="20"/>
                <w:szCs w:val="20"/>
                <w:rtl/>
              </w:rPr>
              <w:t>نسبة الإنفاق الحكومي على برامج الحد من الفقر</w:t>
            </w:r>
            <w:r w:rsidRPr="00986FB4">
              <w:rPr>
                <w:rFonts w:ascii="Simplified Arabic" w:eastAsia="Times New Roman" w:hAnsi="Simplified Arabic" w:cs="Simplified Arabic" w:hint="cs"/>
                <w:color w:val="000000"/>
                <w:sz w:val="20"/>
                <w:szCs w:val="20"/>
                <w:rtl/>
              </w:rPr>
              <w:t>.</w:t>
            </w:r>
            <w:r w:rsidRPr="00986FB4">
              <w:rPr>
                <w:rFonts w:ascii="Simplified Arabic" w:eastAsia="Times New Roman" w:hAnsi="Simplified Arabic" w:cs="Simplified Arabic"/>
                <w:color w:val="000000"/>
                <w:sz w:val="20"/>
                <w:szCs w:val="20"/>
              </w:rPr>
              <w:t xml:space="preserve"> </w:t>
            </w:r>
            <w:r w:rsidRPr="00855802">
              <w:sym w:font="Wingdings 2" w:char="F0EA"/>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تقارير إنجاز دورية (ربعية، نصف سنوية، سنوية)</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86FB4">
            <w:pPr>
              <w:bidi/>
              <w:spacing w:after="0" w:line="240" w:lineRule="auto"/>
              <w:jc w:val="both"/>
              <w:rPr>
                <w:rFonts w:ascii="Simplified Arabic" w:eastAsia="Times New Roman" w:hAnsi="Simplified Arabic" w:cs="Simplified Arabic"/>
                <w:color w:val="000000"/>
                <w:sz w:val="20"/>
                <w:szCs w:val="20"/>
                <w:rtl/>
              </w:rPr>
            </w:pPr>
          </w:p>
        </w:tc>
        <w:tc>
          <w:tcPr>
            <w:tcW w:w="2867" w:type="dxa"/>
            <w:gridSpan w:val="2"/>
            <w:vAlign w:val="center"/>
          </w:tcPr>
          <w:p w:rsidR="00F30181" w:rsidRPr="00986FB4" w:rsidRDefault="00F30181" w:rsidP="00986FB4">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64. </w:t>
            </w:r>
            <w:r w:rsidRPr="00986FB4">
              <w:rPr>
                <w:rFonts w:ascii="Simplified Arabic" w:eastAsia="Times New Roman" w:hAnsi="Simplified Arabic" w:cs="Simplified Arabic"/>
                <w:color w:val="000000"/>
                <w:sz w:val="20"/>
                <w:szCs w:val="20"/>
                <w:rtl/>
              </w:rPr>
              <w:t>نسبة الإنفاق الحكومي على الخدمات الأساسية (الضمان الاجتماعي، الصحة، التعليم)</w:t>
            </w:r>
            <w:r w:rsidRPr="00986FB4">
              <w:rPr>
                <w:rFonts w:ascii="Simplified Arabic" w:eastAsia="Times New Roman" w:hAnsi="Simplified Arabic" w:cs="Simplified Arabic" w:hint="cs"/>
                <w:color w:val="000000"/>
                <w:sz w:val="20"/>
                <w:szCs w:val="20"/>
                <w:rtl/>
              </w:rPr>
              <w:t>.</w:t>
            </w:r>
            <w:r w:rsidRPr="00986FB4">
              <w:rPr>
                <w:rFonts w:ascii="Simplified Arabic" w:eastAsia="Times New Roman" w:hAnsi="Simplified Arabic" w:cs="Simplified Arabic"/>
                <w:color w:val="000000"/>
                <w:sz w:val="20"/>
                <w:szCs w:val="20"/>
              </w:rPr>
              <w:t xml:space="preserve"> </w:t>
            </w:r>
            <w:r w:rsidRPr="00855802">
              <w:sym w:font="Wingdings 2" w:char="F0EA"/>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نظام متابعة وتقييم للنتائج القطاعية وبرامج الموازنة والمشاريع معد ونافذ.</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9A2FA9">
            <w:pPr>
              <w:bidi/>
              <w:spacing w:after="0" w:line="240" w:lineRule="auto"/>
              <w:jc w:val="both"/>
              <w:rPr>
                <w:rFonts w:ascii="Simplified Arabic" w:eastAsia="Times New Roman" w:hAnsi="Simplified Arabic" w:cs="Simplified Arabic"/>
                <w:color w:val="000000"/>
                <w:sz w:val="20"/>
                <w:szCs w:val="20"/>
                <w:rtl/>
              </w:rPr>
            </w:pPr>
          </w:p>
        </w:tc>
        <w:tc>
          <w:tcPr>
            <w:tcW w:w="2867" w:type="dxa"/>
            <w:gridSpan w:val="2"/>
            <w:vAlign w:val="center"/>
          </w:tcPr>
          <w:p w:rsidR="00F30181" w:rsidRPr="00986FB4" w:rsidRDefault="00F30181" w:rsidP="009A2FA9">
            <w:pPr>
              <w:bidi/>
              <w:spacing w:after="0" w:line="240" w:lineRule="auto"/>
              <w:jc w:val="both"/>
              <w:rPr>
                <w:rFonts w:ascii="Simplified Arabic" w:eastAsia="Times New Roman" w:hAnsi="Simplified Arabic" w:cs="Simplified Arabic"/>
                <w:color w:val="000000"/>
                <w:sz w:val="20"/>
                <w:szCs w:val="20"/>
              </w:rPr>
            </w:pPr>
            <w:r>
              <w:rPr>
                <w:rFonts w:ascii="Simplified Arabic" w:eastAsia="Times New Roman" w:hAnsi="Simplified Arabic" w:cs="Simplified Arabic" w:hint="cs"/>
                <w:color w:val="000000"/>
                <w:sz w:val="20"/>
                <w:szCs w:val="20"/>
                <w:rtl/>
              </w:rPr>
              <w:t xml:space="preserve">65. </w:t>
            </w:r>
            <w:r w:rsidRPr="00986FB4">
              <w:rPr>
                <w:rFonts w:ascii="Simplified Arabic" w:eastAsia="Times New Roman" w:hAnsi="Simplified Arabic" w:cs="Simplified Arabic"/>
                <w:color w:val="000000"/>
                <w:sz w:val="20"/>
                <w:szCs w:val="20"/>
                <w:rtl/>
              </w:rPr>
              <w:t>نسبة الإنفاق الحكومي الرأسمالي والمتكرر</w:t>
            </w:r>
            <w:r w:rsidRPr="00986FB4">
              <w:rPr>
                <w:rFonts w:ascii="Simplified Arabic" w:eastAsia="Times New Roman" w:hAnsi="Simplified Arabic" w:cs="Simplified Arabic" w:hint="cs"/>
                <w:color w:val="000000"/>
                <w:sz w:val="20"/>
                <w:szCs w:val="20"/>
                <w:rtl/>
              </w:rPr>
              <w:t xml:space="preserve"> </w:t>
            </w:r>
            <w:r w:rsidRPr="00986FB4">
              <w:rPr>
                <w:rFonts w:ascii="Simplified Arabic" w:eastAsia="Times New Roman" w:hAnsi="Simplified Arabic" w:cs="Simplified Arabic"/>
                <w:color w:val="000000"/>
                <w:sz w:val="20"/>
                <w:szCs w:val="20"/>
                <w:rtl/>
              </w:rPr>
              <w:t>المخصص للقطاعات التي تفيد المرأة والفقراء والفئات</w:t>
            </w:r>
            <w:r w:rsidRPr="00986FB4">
              <w:rPr>
                <w:rFonts w:ascii="Simplified Arabic" w:eastAsia="Times New Roman" w:hAnsi="Simplified Arabic" w:cs="Simplified Arabic"/>
                <w:color w:val="000000"/>
                <w:sz w:val="20"/>
                <w:szCs w:val="20"/>
                <w:rtl/>
              </w:rPr>
              <w:br/>
              <w:t>الضعيفة بشكل غير متناسب</w:t>
            </w:r>
            <w:r w:rsidRPr="00986FB4">
              <w:rPr>
                <w:rFonts w:ascii="Simplified Arabic" w:eastAsia="Times New Roman" w:hAnsi="Simplified Arabic" w:cs="Simplified Arabic" w:hint="cs"/>
                <w:color w:val="000000"/>
                <w:sz w:val="20"/>
                <w:szCs w:val="20"/>
                <w:rtl/>
              </w:rPr>
              <w:t>.</w:t>
            </w:r>
            <w:r w:rsidRPr="00986FB4">
              <w:rPr>
                <w:rFonts w:ascii="Simplified Arabic" w:eastAsia="Times New Roman" w:hAnsi="Simplified Arabic" w:cs="Simplified Arabic"/>
                <w:color w:val="000000"/>
                <w:sz w:val="20"/>
                <w:szCs w:val="20"/>
              </w:rPr>
              <w:t xml:space="preserve"> </w:t>
            </w:r>
            <w:r w:rsidRPr="00855802">
              <w:sym w:font="Wingdings 2" w:char="F0EA"/>
            </w: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اجتماعات منتظمة لمجموعات العمل القطاعية</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3</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لقاءات سنوية مع الفريق الوطني والشركاء والممولين ومجموعات التخطيط للمراجعة الاستراتيجية.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r w:rsidRPr="00D95C19">
              <w:rPr>
                <w:rFonts w:ascii="Simplified Arabic" w:eastAsia="Times New Roman" w:hAnsi="Simplified Arabic" w:cs="Simplified Arabic"/>
                <w:color w:val="000000"/>
                <w:sz w:val="20"/>
                <w:szCs w:val="20"/>
                <w:rtl/>
              </w:rPr>
              <w:t>5</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tcPr>
          <w:p w:rsidR="00F30181" w:rsidRPr="00D95C19" w:rsidRDefault="00F30181" w:rsidP="006C6F74">
            <w:pPr>
              <w:pStyle w:val="ListParagraph"/>
              <w:numPr>
                <w:ilvl w:val="0"/>
                <w:numId w:val="31"/>
              </w:numPr>
              <w:bidi/>
              <w:spacing w:after="0" w:line="240" w:lineRule="auto"/>
              <w:ind w:left="318" w:hanging="318"/>
              <w:jc w:val="both"/>
              <w:rPr>
                <w:rFonts w:ascii="Simplified Arabic" w:eastAsia="Times New Roman" w:hAnsi="Simplified Arabic" w:cs="Simplified Arabic"/>
                <w:color w:val="FF0000"/>
                <w:sz w:val="20"/>
                <w:szCs w:val="20"/>
                <w:rtl/>
              </w:rPr>
            </w:pPr>
            <w:r w:rsidRPr="003E12AF">
              <w:rPr>
                <w:rFonts w:ascii="Simplified Arabic" w:hAnsi="Simplified Arabic" w:cs="Simplified Arabic"/>
                <w:color w:val="FF0000"/>
                <w:sz w:val="20"/>
                <w:szCs w:val="20"/>
                <w:rtl/>
                <w:lang w:bidi="ar-JO"/>
              </w:rPr>
              <w:t>ملتقيات دورية مع الشركاء حول واقع الخدمات</w:t>
            </w:r>
            <w:r w:rsidRPr="003E12AF">
              <w:rPr>
                <w:rFonts w:ascii="Simplified Arabic" w:hAnsi="Simplified Arabic" w:cs="Simplified Arabic" w:hint="cs"/>
                <w:color w:val="FF0000"/>
                <w:sz w:val="20"/>
                <w:szCs w:val="20"/>
                <w:rtl/>
                <w:lang w:bidi="ar-JO"/>
              </w:rPr>
              <w:t xml:space="preserve"> المقدمة للفئات المهمشة، وواقع المناطق المهمشة.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hint="cs"/>
                <w:sz w:val="20"/>
                <w:szCs w:val="20"/>
                <w:rtl/>
              </w:rPr>
              <w:t>الإدارة العامة للتخطيط والتطوير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مقترحات مشاريع تطويرية معدة.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المشاريع</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إتفاقيات تمويل لمقترحات مشاريع الوزارة موقعة.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المشاريع</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80"/>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التقارير المالية والإدارية معدة</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الرقابة والتدقيق الداخلي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تقارير الرقابة المهنية معدة</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الرقابة والتدقيق الداخلي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4</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أدلة الإجراءات المهنية مطورة.</w:t>
            </w:r>
          </w:p>
        </w:tc>
        <w:tc>
          <w:tcPr>
            <w:tcW w:w="6237" w:type="dxa"/>
          </w:tcPr>
          <w:p w:rsidR="00F30181" w:rsidRDefault="00E64F54" w:rsidP="00E64F54">
            <w:pPr>
              <w:pStyle w:val="ListParagraph"/>
              <w:numPr>
                <w:ilvl w:val="0"/>
                <w:numId w:val="47"/>
              </w:numPr>
              <w:bidi/>
              <w:spacing w:after="0" w:line="240" w:lineRule="auto"/>
              <w:rPr>
                <w:rFonts w:ascii="Simplified Arabic" w:hAnsi="Simplified Arabic" w:cs="Simplified Arabic"/>
                <w:sz w:val="20"/>
                <w:szCs w:val="20"/>
              </w:rPr>
            </w:pPr>
            <w:r>
              <w:rPr>
                <w:rFonts w:ascii="Simplified Arabic" w:hAnsi="Simplified Arabic" w:cs="Simplified Arabic" w:hint="cs"/>
                <w:sz w:val="20"/>
                <w:szCs w:val="20"/>
                <w:rtl/>
              </w:rPr>
              <w:t>مراجعة أدلة اجراءات الخدمات المقدمة من الوزارة والتحقق من مدى مراعاتها لمعايير النزاهة والشفافية بالتعاون مع مكافحة الفساد</w:t>
            </w:r>
          </w:p>
          <w:p w:rsidR="00E64F54" w:rsidRPr="00E64F54" w:rsidRDefault="00E64F54" w:rsidP="00E64F54">
            <w:pPr>
              <w:pStyle w:val="ListParagraph"/>
              <w:numPr>
                <w:ilvl w:val="0"/>
                <w:numId w:val="47"/>
              </w:num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اعداد ادلة اجراءات جديدة بالتعاون مع مكافحة الفساد</w:t>
            </w: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الرقابة والتدقيق الداخلي</w:t>
            </w:r>
            <w:r w:rsidR="00FE13C6">
              <w:rPr>
                <w:rFonts w:ascii="Simplified Arabic" w:hAnsi="Simplified Arabic" w:cs="Simplified Arabic" w:hint="cs"/>
                <w:sz w:val="20"/>
                <w:szCs w:val="20"/>
                <w:rtl/>
              </w:rPr>
              <w:t>+</w:t>
            </w:r>
            <w:r w:rsidR="008719F5">
              <w:rPr>
                <w:rFonts w:ascii="Simplified Arabic" w:hAnsi="Simplified Arabic" w:cs="Simplified Arabic" w:hint="cs"/>
                <w:sz w:val="20"/>
                <w:szCs w:val="20"/>
                <w:rtl/>
              </w:rPr>
              <w:t xml:space="preserve"> الادارة العامة </w:t>
            </w:r>
            <w:r w:rsidR="008719F5" w:rsidRPr="008719F5">
              <w:rPr>
                <w:rFonts w:ascii="Simplified Arabic" w:hAnsi="Simplified Arabic" w:cs="Simplified Arabic" w:hint="cs"/>
                <w:color w:val="FF0000"/>
                <w:sz w:val="20"/>
                <w:szCs w:val="20"/>
                <w:rtl/>
              </w:rPr>
              <w:t>للشؤون القانونية</w:t>
            </w:r>
            <w:r w:rsidR="008719F5">
              <w:rPr>
                <w:rFonts w:ascii="Simplified Arabic" w:hAnsi="Simplified Arabic" w:cs="Simplified Arabic" w:hint="cs"/>
                <w:sz w:val="20"/>
                <w:szCs w:val="20"/>
                <w:rtl/>
              </w:rPr>
              <w:t>+</w:t>
            </w:r>
            <w:r w:rsidR="00FE13C6">
              <w:rPr>
                <w:rFonts w:ascii="Simplified Arabic" w:hAnsi="Simplified Arabic" w:cs="Simplified Arabic" w:hint="cs"/>
                <w:sz w:val="20"/>
                <w:szCs w:val="20"/>
                <w:rtl/>
              </w:rPr>
              <w:t xml:space="preserve"> الادارات</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D95C19"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D95C19">
              <w:rPr>
                <w:rFonts w:ascii="Simplified Arabic" w:hAnsi="Simplified Arabic" w:cs="Simplified Arabic"/>
                <w:sz w:val="20"/>
                <w:szCs w:val="20"/>
                <w:rtl/>
              </w:rPr>
              <w:t>أخبار وأنشطة وبرامج وخدمات الوزارة موثقة ومعممة إعلامياً وعلى موقع الوزارة الالكتروني وموقع التواصل الاجتماعي</w:t>
            </w:r>
            <w:r>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العلاقات العامة والإعلام</w:t>
            </w:r>
            <w:r w:rsidRPr="003E12AF">
              <w:rPr>
                <w:rFonts w:ascii="Simplified Arabic" w:hAnsi="Simplified Arabic" w:cs="Simplified Arabic" w:hint="cs"/>
                <w:sz w:val="20"/>
                <w:szCs w:val="20"/>
                <w:rtl/>
              </w:rPr>
              <w:t xml:space="preserve"> وخدمات الجمهور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E13C6"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200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مؤتمرات واجتماعات وورشات عمل محلية ووطنية تتعلق بعمل الوزارة منظمة</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العلاقات العامة والإعلام</w:t>
            </w:r>
            <w:r w:rsidRPr="003E12AF">
              <w:rPr>
                <w:rFonts w:ascii="Simplified Arabic" w:hAnsi="Simplified Arabic" w:cs="Simplified Arabic" w:hint="cs"/>
                <w:sz w:val="20"/>
                <w:szCs w:val="20"/>
                <w:rtl/>
              </w:rPr>
              <w:t xml:space="preserve"> وخدمات الجمهور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900B68">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زيارات الوفود الدولية منظمة</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العلاقات العامة والإعلام</w:t>
            </w:r>
            <w:r w:rsidRPr="003E12AF">
              <w:rPr>
                <w:rFonts w:ascii="Simplified Arabic" w:hAnsi="Simplified Arabic" w:cs="Simplified Arabic" w:hint="cs"/>
                <w:sz w:val="20"/>
                <w:szCs w:val="20"/>
                <w:rtl/>
              </w:rPr>
              <w:t xml:space="preserve"> وخدمات الجمهور</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sidRPr="003E12AF">
              <w:rPr>
                <w:rFonts w:ascii="Simplified Arabic" w:hAnsi="Simplified Arabic" w:cs="Simplified Arabic"/>
                <w:sz w:val="20"/>
                <w:szCs w:val="20"/>
                <w:rtl/>
              </w:rPr>
              <w:t>تقارير فنية وملخصات للوزير لرفد جلسات مجلس الوزراء</w:t>
            </w:r>
            <w:r w:rsidRPr="003E12AF">
              <w:rPr>
                <w:rFonts w:ascii="Simplified Arabic" w:hAnsi="Simplified Arabic" w:cs="Simplified Arabic" w:hint="cs"/>
                <w:sz w:val="20"/>
                <w:szCs w:val="20"/>
                <w:rtl/>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وحدة شؤون مجلس الوزراء</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9F5CF7"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9F5CF7" w:rsidRPr="003E12AF" w:rsidRDefault="009F5CF7"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9F5CF7" w:rsidRPr="003E12AF" w:rsidRDefault="009F5CF7"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rPr>
            </w:pPr>
            <w:r>
              <w:rPr>
                <w:rFonts w:ascii="Simplified Arabic" w:hAnsi="Simplified Arabic" w:cs="Simplified Arabic" w:hint="cs"/>
                <w:sz w:val="20"/>
                <w:szCs w:val="20"/>
                <w:rtl/>
              </w:rPr>
              <w:t xml:space="preserve">هيكل تنظيمي معدل </w:t>
            </w:r>
          </w:p>
        </w:tc>
        <w:tc>
          <w:tcPr>
            <w:tcW w:w="6237" w:type="dxa"/>
          </w:tcPr>
          <w:p w:rsidR="009F5CF7" w:rsidRPr="003E12AF" w:rsidRDefault="009F5CF7" w:rsidP="006C6F74">
            <w:pPr>
              <w:bidi/>
              <w:spacing w:after="0" w:line="240" w:lineRule="auto"/>
              <w:jc w:val="center"/>
              <w:rPr>
                <w:rFonts w:ascii="Simplified Arabic" w:hAnsi="Simplified Arabic" w:cs="Simplified Arabic"/>
                <w:sz w:val="20"/>
                <w:szCs w:val="20"/>
                <w:rtl/>
              </w:rPr>
            </w:pPr>
          </w:p>
        </w:tc>
        <w:tc>
          <w:tcPr>
            <w:tcW w:w="1417" w:type="dxa"/>
            <w:vAlign w:val="center"/>
          </w:tcPr>
          <w:p w:rsidR="009F5CF7" w:rsidRPr="003E12AF" w:rsidRDefault="009F5CF7" w:rsidP="006C6F74">
            <w:pPr>
              <w:bidi/>
              <w:spacing w:after="0" w:line="240" w:lineRule="auto"/>
              <w:jc w:val="center"/>
              <w:rPr>
                <w:rFonts w:ascii="Simplified Arabic" w:hAnsi="Simplified Arabic" w:cs="Simplified Arabic"/>
                <w:sz w:val="20"/>
                <w:szCs w:val="20"/>
                <w:rtl/>
              </w:rPr>
            </w:pPr>
            <w:r>
              <w:rPr>
                <w:rFonts w:ascii="Simplified Arabic" w:hAnsi="Simplified Arabic" w:cs="Simplified Arabic" w:hint="cs"/>
                <w:sz w:val="20"/>
                <w:szCs w:val="20"/>
                <w:rtl/>
              </w:rPr>
              <w:t xml:space="preserve">لجنة الهيكلية </w:t>
            </w:r>
          </w:p>
        </w:tc>
        <w:tc>
          <w:tcPr>
            <w:tcW w:w="1480" w:type="dxa"/>
          </w:tcPr>
          <w:p w:rsidR="009F5CF7" w:rsidRPr="00D95C19" w:rsidRDefault="009F5CF7"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9F5CF7" w:rsidRDefault="009F5CF7"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9F5CF7" w:rsidRPr="00D95C19" w:rsidRDefault="009F5CF7"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9F5CF7" w:rsidRPr="00D95C19" w:rsidRDefault="009F5CF7"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9F5CF7" w:rsidRPr="00D95C19" w:rsidRDefault="009F5CF7" w:rsidP="006C6F74">
            <w:pPr>
              <w:bidi/>
              <w:spacing w:after="0" w:line="240" w:lineRule="auto"/>
              <w:jc w:val="center"/>
              <w:rPr>
                <w:rFonts w:ascii="Simplified Arabic" w:eastAsia="Times New Roman" w:hAnsi="Simplified Arabic" w:cs="Simplified Arabic"/>
                <w:color w:val="000000"/>
                <w:sz w:val="20"/>
                <w:szCs w:val="20"/>
                <w:rtl/>
              </w:rPr>
            </w:pPr>
          </w:p>
        </w:tc>
      </w:tr>
      <w:tr w:rsidR="00CD3E0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70"/>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D9D9D9"/>
            <w:vAlign w:val="center"/>
          </w:tcPr>
          <w:p w:rsidR="00F30181" w:rsidRPr="003E12AF" w:rsidRDefault="00F30181" w:rsidP="006C6F74">
            <w:pPr>
              <w:bidi/>
              <w:spacing w:after="0" w:line="240" w:lineRule="auto"/>
              <w:jc w:val="both"/>
              <w:rPr>
                <w:rFonts w:ascii="Simplified Arabic" w:hAnsi="Simplified Arabic" w:cs="Simplified Arabic"/>
                <w:b/>
                <w:bCs/>
                <w:sz w:val="20"/>
                <w:szCs w:val="20"/>
                <w:rtl/>
                <w:lang w:bidi="ar-JO"/>
              </w:rPr>
            </w:pPr>
            <w:r w:rsidRPr="003E12AF">
              <w:rPr>
                <w:rFonts w:ascii="Simplified Arabic" w:hAnsi="Simplified Arabic" w:cs="Simplified Arabic"/>
                <w:b/>
                <w:bCs/>
                <w:sz w:val="20"/>
                <w:szCs w:val="20"/>
                <w:rtl/>
                <w:lang w:bidi="ar-JO"/>
              </w:rPr>
              <w:t>الجمعيات الخيرية</w:t>
            </w:r>
          </w:p>
        </w:tc>
        <w:tc>
          <w:tcPr>
            <w:tcW w:w="6237" w:type="dxa"/>
            <w:shd w:val="clear" w:color="auto" w:fill="D9D9D9"/>
          </w:tcPr>
          <w:p w:rsidR="00F30181" w:rsidRPr="003E12AF" w:rsidRDefault="00F30181" w:rsidP="006C6F74">
            <w:pPr>
              <w:bidi/>
              <w:spacing w:after="0" w:line="240" w:lineRule="auto"/>
              <w:jc w:val="center"/>
              <w:rPr>
                <w:rFonts w:ascii="Simplified Arabic" w:hAnsi="Simplified Arabic" w:cs="Simplified Arabic"/>
                <w:b/>
                <w:bCs/>
                <w:sz w:val="20"/>
                <w:szCs w:val="20"/>
                <w:rtl/>
              </w:rPr>
            </w:pPr>
          </w:p>
        </w:tc>
        <w:tc>
          <w:tcPr>
            <w:tcW w:w="1417" w:type="dxa"/>
            <w:shd w:val="clear" w:color="auto" w:fill="D9D9D9"/>
            <w:vAlign w:val="center"/>
          </w:tcPr>
          <w:p w:rsidR="00F30181" w:rsidRPr="003E12AF" w:rsidRDefault="00F30181" w:rsidP="006C6F74">
            <w:pPr>
              <w:bidi/>
              <w:spacing w:after="0" w:line="240" w:lineRule="auto"/>
              <w:jc w:val="center"/>
              <w:rPr>
                <w:rFonts w:ascii="Simplified Arabic" w:hAnsi="Simplified Arabic" w:cs="Simplified Arabic"/>
                <w:b/>
                <w:bCs/>
                <w:sz w:val="20"/>
                <w:szCs w:val="20"/>
                <w:rtl/>
              </w:rPr>
            </w:pPr>
          </w:p>
        </w:tc>
        <w:tc>
          <w:tcPr>
            <w:tcW w:w="1480" w:type="dxa"/>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14" w:type="dxa"/>
            <w:shd w:val="clear" w:color="auto" w:fill="D9D9D9"/>
            <w:vAlign w:val="center"/>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275" w:type="dxa"/>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1418" w:type="dxa"/>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c>
          <w:tcPr>
            <w:tcW w:w="2867" w:type="dxa"/>
            <w:gridSpan w:val="2"/>
            <w:shd w:val="clear" w:color="auto" w:fill="D9D9D9"/>
          </w:tcPr>
          <w:p w:rsidR="00F30181" w:rsidRPr="00D95C19" w:rsidRDefault="00F30181" w:rsidP="006C6F74">
            <w:pPr>
              <w:bidi/>
              <w:spacing w:after="0" w:line="240" w:lineRule="auto"/>
              <w:jc w:val="center"/>
              <w:rPr>
                <w:rFonts w:ascii="Simplified Arabic" w:eastAsia="Times New Roman" w:hAnsi="Simplified Arabic" w:cs="Simplified Arabic"/>
                <w:b/>
                <w:bCs/>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 xml:space="preserve">الجمعيات </w:t>
            </w:r>
            <w:r w:rsidRPr="003E12AF">
              <w:rPr>
                <w:rFonts w:ascii="Simplified Arabic" w:hAnsi="Simplified Arabic" w:cs="Simplified Arabic" w:hint="cs"/>
                <w:sz w:val="20"/>
                <w:szCs w:val="20"/>
                <w:rtl/>
                <w:lang w:bidi="ar-JO"/>
              </w:rPr>
              <w:t xml:space="preserve">الخيرية المشكلة حديثاً مرخصة. </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 xml:space="preserve">مسح وطني منفذ للجمعيات الخيرية لتصنيفها وتحديد واقع الجمعيات (الحوكمة، الاستراتيجيات والنهج، البرامج والخدمات، التغطية والانتشار، المصادر المالية والبشرية). </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إعفاءات جمركية تم تقديمها للجمعيات الخيرية.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 xml:space="preserve">زيارات متابعة </w:t>
            </w:r>
            <w:r w:rsidRPr="003E12AF">
              <w:rPr>
                <w:rFonts w:ascii="Simplified Arabic" w:hAnsi="Simplified Arabic" w:cs="Simplified Arabic" w:hint="cs"/>
                <w:sz w:val="20"/>
                <w:szCs w:val="20"/>
                <w:rtl/>
                <w:lang w:bidi="ar-JO"/>
              </w:rPr>
              <w:t xml:space="preserve">تم تنظيمها للرقابة على عمل الجمعيات الخيرية. </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20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الدعم المالي متوفر للجمعيات.</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10</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269"/>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hint="cs"/>
                <w:sz w:val="20"/>
                <w:szCs w:val="20"/>
                <w:rtl/>
                <w:lang w:bidi="ar-JO"/>
              </w:rPr>
              <w:t xml:space="preserve">دورات تدريبية </w:t>
            </w:r>
            <w:r w:rsidRPr="003E12AF">
              <w:rPr>
                <w:rFonts w:ascii="Simplified Arabic" w:hAnsi="Simplified Arabic" w:cs="Simplified Arabic"/>
                <w:sz w:val="20"/>
                <w:szCs w:val="20"/>
                <w:rtl/>
                <w:lang w:bidi="ar-JO"/>
              </w:rPr>
              <w:t>ل</w:t>
            </w:r>
            <w:r w:rsidRPr="003E12AF">
              <w:rPr>
                <w:rFonts w:ascii="Simplified Arabic" w:hAnsi="Simplified Arabic" w:cs="Simplified Arabic" w:hint="cs"/>
                <w:sz w:val="20"/>
                <w:szCs w:val="20"/>
                <w:rtl/>
                <w:lang w:bidi="ar-JO"/>
              </w:rPr>
              <w:t>لهيئات الحاكمة و</w:t>
            </w:r>
            <w:r w:rsidRPr="003E12AF">
              <w:rPr>
                <w:rFonts w:ascii="Simplified Arabic" w:hAnsi="Simplified Arabic" w:cs="Simplified Arabic"/>
                <w:sz w:val="20"/>
                <w:szCs w:val="20"/>
                <w:rtl/>
                <w:lang w:bidi="ar-JO"/>
              </w:rPr>
              <w:t>كوارد الجمعيات الخيرية</w:t>
            </w:r>
            <w:r w:rsidRPr="003E12AF">
              <w:rPr>
                <w:rFonts w:ascii="Simplified Arabic" w:hAnsi="Simplified Arabic" w:cs="Simplified Arabic" w:hint="cs"/>
                <w:sz w:val="20"/>
                <w:szCs w:val="20"/>
                <w:rtl/>
                <w:lang w:bidi="ar-JO"/>
              </w:rPr>
              <w:t xml:space="preserve"> منفذة.</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5</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377"/>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دراسة لمراجعة التشريعات الفلسطينية الحالية لتتلاءم مع مبادئ العمل الأهلي</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rPr>
            </w:pPr>
            <w:r w:rsidRPr="003E12AF">
              <w:rPr>
                <w:rFonts w:ascii="Simplified Arabic" w:hAnsi="Simplified Arabic" w:cs="Simplified Arabic"/>
                <w:sz w:val="20"/>
                <w:szCs w:val="20"/>
                <w:rtl/>
              </w:rPr>
              <w:t>إدارة الشؤون القانونية</w:t>
            </w:r>
          </w:p>
        </w:tc>
        <w:tc>
          <w:tcPr>
            <w:tcW w:w="1480" w:type="dxa"/>
          </w:tcPr>
          <w:p w:rsidR="00F30181"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w:t>
            </w:r>
          </w:p>
        </w:tc>
        <w:tc>
          <w:tcPr>
            <w:tcW w:w="1275" w:type="dxa"/>
          </w:tcPr>
          <w:p w:rsidR="00F30181"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r w:rsidR="00F30181" w:rsidRPr="003E12AF" w:rsidTr="00592BDC">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629"/>
        </w:trPr>
        <w:tc>
          <w:tcPr>
            <w:tcW w:w="2977" w:type="dxa"/>
            <w:vMerge/>
            <w:vAlign w:val="center"/>
          </w:tcPr>
          <w:p w:rsidR="00F30181" w:rsidRPr="003E12AF" w:rsidRDefault="00F30181" w:rsidP="006C6F74">
            <w:pPr>
              <w:bidi/>
              <w:spacing w:after="0" w:line="240" w:lineRule="auto"/>
              <w:jc w:val="both"/>
              <w:rPr>
                <w:rFonts w:ascii="Simplified Arabic" w:hAnsi="Simplified Arabic" w:cs="Simplified Arabic"/>
                <w:sz w:val="20"/>
                <w:szCs w:val="20"/>
                <w:rtl/>
              </w:rPr>
            </w:pPr>
          </w:p>
        </w:tc>
        <w:tc>
          <w:tcPr>
            <w:tcW w:w="3827" w:type="dxa"/>
            <w:shd w:val="clear" w:color="auto" w:fill="auto"/>
            <w:vAlign w:val="center"/>
          </w:tcPr>
          <w:p w:rsidR="00F30181" w:rsidRPr="003E12AF" w:rsidRDefault="00F30181" w:rsidP="006C6F74">
            <w:pPr>
              <w:pStyle w:val="ListParagraph"/>
              <w:numPr>
                <w:ilvl w:val="0"/>
                <w:numId w:val="31"/>
              </w:numPr>
              <w:bidi/>
              <w:spacing w:after="0" w:line="240" w:lineRule="auto"/>
              <w:ind w:left="318" w:hanging="318"/>
              <w:jc w:val="both"/>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شبكات الحماية الاجتماعية المحلية تم تشكيلها ومتابعتها</w:t>
            </w:r>
            <w:r w:rsidRPr="003E12AF">
              <w:rPr>
                <w:rFonts w:ascii="Simplified Arabic" w:hAnsi="Simplified Arabic" w:cs="Simplified Arabic" w:hint="cs"/>
                <w:sz w:val="20"/>
                <w:szCs w:val="20"/>
                <w:rtl/>
                <w:lang w:bidi="ar-JO"/>
              </w:rPr>
              <w:t>.</w:t>
            </w:r>
          </w:p>
        </w:tc>
        <w:tc>
          <w:tcPr>
            <w:tcW w:w="6237" w:type="dxa"/>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p>
        </w:tc>
        <w:tc>
          <w:tcPr>
            <w:tcW w:w="1417" w:type="dxa"/>
            <w:vAlign w:val="center"/>
          </w:tcPr>
          <w:p w:rsidR="00F30181" w:rsidRPr="003E12AF" w:rsidRDefault="00F30181" w:rsidP="006C6F74">
            <w:pPr>
              <w:bidi/>
              <w:spacing w:after="0" w:line="240" w:lineRule="auto"/>
              <w:jc w:val="center"/>
              <w:rPr>
                <w:rFonts w:ascii="Simplified Arabic" w:hAnsi="Simplified Arabic" w:cs="Simplified Arabic"/>
                <w:sz w:val="20"/>
                <w:szCs w:val="20"/>
                <w:rtl/>
                <w:lang w:bidi="ar-JO"/>
              </w:rPr>
            </w:pPr>
            <w:r w:rsidRPr="003E12AF">
              <w:rPr>
                <w:rFonts w:ascii="Simplified Arabic" w:hAnsi="Simplified Arabic" w:cs="Simplified Arabic"/>
                <w:sz w:val="20"/>
                <w:szCs w:val="20"/>
                <w:rtl/>
                <w:lang w:bidi="ar-JO"/>
              </w:rPr>
              <w:t>إدارة الجمعيات الخيرية والمجتمع المحلي</w:t>
            </w:r>
          </w:p>
        </w:tc>
        <w:tc>
          <w:tcPr>
            <w:tcW w:w="1480"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214" w:type="dxa"/>
            <w:vAlign w:val="center"/>
          </w:tcPr>
          <w:p w:rsidR="00F30181" w:rsidRPr="00D95C19" w:rsidRDefault="008E31C5" w:rsidP="006C6F74">
            <w:pPr>
              <w:bidi/>
              <w:spacing w:after="0" w:line="240" w:lineRule="auto"/>
              <w:jc w:val="center"/>
              <w:rPr>
                <w:rFonts w:ascii="Simplified Arabic" w:eastAsia="Times New Roman" w:hAnsi="Simplified Arabic" w:cs="Simplified Arabic"/>
                <w:color w:val="000000"/>
                <w:sz w:val="20"/>
                <w:szCs w:val="20"/>
                <w:rtl/>
              </w:rPr>
            </w:pPr>
            <w:r>
              <w:rPr>
                <w:rFonts w:ascii="Simplified Arabic" w:eastAsia="Times New Roman" w:hAnsi="Simplified Arabic" w:cs="Simplified Arabic" w:hint="cs"/>
                <w:color w:val="000000"/>
                <w:sz w:val="20"/>
                <w:szCs w:val="20"/>
                <w:rtl/>
              </w:rPr>
              <w:t>12</w:t>
            </w:r>
          </w:p>
        </w:tc>
        <w:tc>
          <w:tcPr>
            <w:tcW w:w="1275"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1418" w:type="dxa"/>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c>
          <w:tcPr>
            <w:tcW w:w="2867" w:type="dxa"/>
            <w:gridSpan w:val="2"/>
          </w:tcPr>
          <w:p w:rsidR="00F30181" w:rsidRPr="00D95C19" w:rsidRDefault="00F30181" w:rsidP="006C6F74">
            <w:pPr>
              <w:bidi/>
              <w:spacing w:after="0" w:line="240" w:lineRule="auto"/>
              <w:jc w:val="center"/>
              <w:rPr>
                <w:rFonts w:ascii="Simplified Arabic" w:eastAsia="Times New Roman" w:hAnsi="Simplified Arabic" w:cs="Simplified Arabic"/>
                <w:color w:val="000000"/>
                <w:sz w:val="20"/>
                <w:szCs w:val="20"/>
                <w:rtl/>
              </w:rPr>
            </w:pPr>
          </w:p>
        </w:tc>
      </w:tr>
    </w:tbl>
    <w:p w:rsidR="00A202DE" w:rsidRDefault="00A202DE" w:rsidP="00A202DE">
      <w:pPr>
        <w:pStyle w:val="Heading1"/>
        <w:bidi/>
        <w:rPr>
          <w:rFonts w:ascii="Sakkal Majalla" w:hAnsi="Sakkal Majalla" w:cs="Sakkal Majalla"/>
          <w:sz w:val="40"/>
          <w:szCs w:val="40"/>
          <w:rtl/>
        </w:rPr>
        <w:sectPr w:rsidR="00A202DE" w:rsidSect="00A202DE">
          <w:pgSz w:w="23814" w:h="16839" w:orient="landscape" w:code="8"/>
          <w:pgMar w:top="1440" w:right="2664" w:bottom="1440" w:left="2779" w:header="720" w:footer="720" w:gutter="0"/>
          <w:cols w:space="720"/>
          <w:docGrid w:linePitch="360"/>
        </w:sectPr>
      </w:pPr>
    </w:p>
    <w:p w:rsidR="00A91FED" w:rsidRPr="00810A66" w:rsidRDefault="00A91FED" w:rsidP="00810A66">
      <w:pPr>
        <w:jc w:val="right"/>
        <w:rPr>
          <w:sz w:val="28"/>
          <w:szCs w:val="28"/>
          <w:rtl/>
        </w:rPr>
      </w:pPr>
    </w:p>
    <w:sectPr w:rsidR="00A91FED" w:rsidRPr="00810A66" w:rsidSect="00A202DE">
      <w:pgSz w:w="23814" w:h="16839" w:orient="landscape" w:code="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9A" w:rsidRDefault="007D489A" w:rsidP="00A202DE">
      <w:pPr>
        <w:spacing w:after="0" w:line="240" w:lineRule="auto"/>
      </w:pPr>
      <w:r>
        <w:separator/>
      </w:r>
    </w:p>
  </w:endnote>
  <w:endnote w:type="continuationSeparator" w:id="1">
    <w:p w:rsidR="007D489A" w:rsidRDefault="007D489A" w:rsidP="00A2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9A" w:rsidRDefault="007D489A" w:rsidP="00A202DE">
      <w:pPr>
        <w:spacing w:after="0" w:line="240" w:lineRule="auto"/>
      </w:pPr>
      <w:r>
        <w:separator/>
      </w:r>
    </w:p>
  </w:footnote>
  <w:footnote w:type="continuationSeparator" w:id="1">
    <w:p w:rsidR="007D489A" w:rsidRDefault="007D489A" w:rsidP="00A202DE">
      <w:pPr>
        <w:spacing w:after="0" w:line="240" w:lineRule="auto"/>
      </w:pPr>
      <w:r>
        <w:continuationSeparator/>
      </w:r>
    </w:p>
  </w:footnote>
  <w:footnote w:id="2">
    <w:p w:rsidR="006E0674" w:rsidRDefault="006E0674" w:rsidP="00A202DE">
      <w:pPr>
        <w:bidi/>
        <w:spacing w:after="0" w:line="240" w:lineRule="auto"/>
        <w:jc w:val="both"/>
        <w:rPr>
          <w:rtl/>
          <w:lang w:bidi="ar-EG"/>
        </w:rPr>
      </w:pPr>
      <w:r>
        <w:rPr>
          <w:rStyle w:val="FootnoteReference"/>
        </w:rPr>
        <w:footnoteRef/>
      </w:r>
      <w:r>
        <w:t xml:space="preserve"> </w:t>
      </w:r>
      <w:r>
        <w:rPr>
          <w:rFonts w:hint="cs"/>
          <w:rtl/>
        </w:rPr>
        <w:t xml:space="preserve"> 1) </w:t>
      </w:r>
      <w:r w:rsidRPr="0073454E">
        <w:rPr>
          <w:rFonts w:ascii="Simplified Arabic" w:hAnsi="Simplified Arabic" w:cs="Simplified Arabic" w:hint="cs"/>
          <w:sz w:val="20"/>
          <w:szCs w:val="20"/>
          <w:rtl/>
          <w:lang w:bidi="ar-JO"/>
        </w:rPr>
        <w:t>دراسة لمراجعة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القوانين</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واللوائح</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ذات</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العلاقة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في</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الخدمة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المدنية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لزيادة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العلاوات</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والحوافز</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الممنوحة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للعاملين</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والعاملات</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في</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القطاع</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الحكومي</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مجال</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الأشخاص</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ذوي</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الإعاقة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وكبار</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السن</w:t>
      </w:r>
      <w:r>
        <w:rPr>
          <w:rFonts w:ascii="Simplified Arabic" w:hAnsi="Simplified Arabic" w:cs="Simplified Arabic" w:hint="cs"/>
          <w:sz w:val="20"/>
          <w:szCs w:val="20"/>
          <w:rtl/>
          <w:lang w:bidi="ar-JO"/>
        </w:rPr>
        <w:t>، و</w:t>
      </w:r>
      <w:r w:rsidRPr="00164DFA">
        <w:rPr>
          <w:rFonts w:ascii="Simplified Arabic" w:eastAsia="Times New Roman" w:hAnsi="Simplified Arabic" w:cs="Simplified Arabic" w:hint="cs"/>
          <w:sz w:val="20"/>
          <w:szCs w:val="20"/>
          <w:rtl/>
          <w:lang w:eastAsia="zh-CN"/>
        </w:rPr>
        <w:t>تعديل</w:t>
      </w:r>
      <w:r w:rsidRPr="00164DFA">
        <w:rPr>
          <w:rFonts w:ascii="Simplified Arabic" w:eastAsia="Times New Roman" w:hAnsi="Simplified Arabic" w:cs="Simplified Arabic"/>
          <w:sz w:val="20"/>
          <w:szCs w:val="20"/>
          <w:rtl/>
          <w:lang w:eastAsia="zh-CN"/>
        </w:rPr>
        <w:t xml:space="preserve"> قانون الخدمة العامة والعمل لادراج نسبة توظيف النساء ذوات الأعاقة ضمن نسبة التشغيل في القطاع الحكومي والأهلي والخاص، والرقابة على تطبيق المؤسسات لهذه النسبة. </w:t>
      </w:r>
      <w:r>
        <w:rPr>
          <w:rFonts w:ascii="Simplified Arabic" w:eastAsia="Times New Roman" w:hAnsi="Simplified Arabic" w:cs="Simplified Arabic" w:hint="cs"/>
          <w:sz w:val="20"/>
          <w:szCs w:val="20"/>
          <w:rtl/>
          <w:lang w:eastAsia="zh-CN"/>
        </w:rPr>
        <w:t>2</w:t>
      </w:r>
      <w:r>
        <w:rPr>
          <w:rFonts w:ascii="Simplified Arabic" w:hAnsi="Simplified Arabic" w:cs="Simplified Arabic" w:hint="cs"/>
          <w:sz w:val="20"/>
          <w:szCs w:val="20"/>
          <w:rtl/>
          <w:lang w:bidi="ar-JO"/>
        </w:rPr>
        <w:t xml:space="preserve">) دراسة </w:t>
      </w:r>
      <w:r w:rsidRPr="00164DFA">
        <w:rPr>
          <w:rFonts w:ascii="Simplified Arabic" w:hAnsi="Simplified Arabic" w:cs="Simplified Arabic" w:hint="cs"/>
          <w:sz w:val="20"/>
          <w:szCs w:val="20"/>
          <w:rtl/>
          <w:lang w:bidi="ar-JO"/>
        </w:rPr>
        <w:t>مراجعة</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التشريعات</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المتعلقة</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بالمسنين</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والأشخاص</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ذوي</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الإعاقة</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من</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منظور</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النوع</w:t>
      </w:r>
      <w:r w:rsidRPr="00164DFA">
        <w:rPr>
          <w:rFonts w:ascii="Simplified Arabic" w:hAnsi="Simplified Arabic" w:cs="Simplified Arabic"/>
          <w:sz w:val="20"/>
          <w:szCs w:val="20"/>
          <w:rtl/>
          <w:lang w:bidi="ar-JO"/>
        </w:rPr>
        <w:t xml:space="preserve"> </w:t>
      </w:r>
      <w:r w:rsidRPr="00164DFA">
        <w:rPr>
          <w:rFonts w:ascii="Simplified Arabic" w:hAnsi="Simplified Arabic" w:cs="Simplified Arabic" w:hint="cs"/>
          <w:sz w:val="20"/>
          <w:szCs w:val="20"/>
          <w:rtl/>
          <w:lang w:bidi="ar-JO"/>
        </w:rPr>
        <w:t>الاجتماعي.</w:t>
      </w:r>
      <w:r>
        <w:rPr>
          <w:rFonts w:ascii="Simplified Arabic" w:hAnsi="Simplified Arabic" w:cs="Simplified Arabic" w:hint="cs"/>
          <w:sz w:val="20"/>
          <w:szCs w:val="20"/>
          <w:rtl/>
          <w:lang w:bidi="ar-JO"/>
        </w:rPr>
        <w:t xml:space="preserve"> 3) </w:t>
      </w:r>
      <w:r w:rsidRPr="0073454E">
        <w:rPr>
          <w:rFonts w:ascii="Simplified Arabic" w:hAnsi="Simplified Arabic" w:cs="Simplified Arabic" w:hint="cs"/>
          <w:sz w:val="20"/>
          <w:szCs w:val="20"/>
          <w:rtl/>
          <w:lang w:bidi="ar-JO"/>
        </w:rPr>
        <w:t>دراسة معدة لمراجعة</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السياسات</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والتشريعات</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لالزام</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التعليم</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ما</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قبل</w:t>
      </w:r>
      <w:r w:rsidRPr="0073454E">
        <w:rPr>
          <w:rFonts w:ascii="Simplified Arabic" w:hAnsi="Simplified Arabic" w:cs="Simplified Arabic"/>
          <w:sz w:val="20"/>
          <w:szCs w:val="20"/>
          <w:rtl/>
          <w:lang w:bidi="ar-JO"/>
        </w:rPr>
        <w:t xml:space="preserve"> </w:t>
      </w:r>
      <w:r w:rsidRPr="0073454E">
        <w:rPr>
          <w:rFonts w:ascii="Simplified Arabic" w:hAnsi="Simplified Arabic" w:cs="Simplified Arabic" w:hint="cs"/>
          <w:sz w:val="20"/>
          <w:szCs w:val="20"/>
          <w:rtl/>
          <w:lang w:bidi="ar-JO"/>
        </w:rPr>
        <w:t>المدرسة</w:t>
      </w:r>
      <w:r>
        <w:rPr>
          <w:rFonts w:ascii="Simplified Arabic" w:hAnsi="Simplified Arabic" w:cs="Simplified Arabic" w:hint="cs"/>
          <w:sz w:val="20"/>
          <w:szCs w:val="20"/>
          <w:rtl/>
          <w:lang w:bidi="ar-JO"/>
        </w:rPr>
        <w:t xml:space="preserve"> ولمراجعة قانون التعليم والتعليم العالي. 4) دراسة لمراجعة قانون العمل الفلسطيني. 5) مراجعة قانون الصحة العامة والتأمين الصحي وقانون المواصلات العامة وقانون الطفل وقانون التتنظيم والبناء </w:t>
      </w:r>
      <w:r>
        <w:rPr>
          <w:rFonts w:ascii="Simplified Arabic" w:hAnsi="Simplified Arabic" w:cs="Simplified Arabic" w:hint="cs"/>
          <w:sz w:val="20"/>
          <w:szCs w:val="20"/>
          <w:rtl/>
        </w:rPr>
        <w:t xml:space="preserve">بما ينسجم مع </w:t>
      </w:r>
      <w:r w:rsidRPr="00164DFA">
        <w:rPr>
          <w:rFonts w:ascii="Simplified Arabic" w:hAnsi="Simplified Arabic" w:cs="Simplified Arabic"/>
          <w:sz w:val="20"/>
          <w:szCs w:val="20"/>
          <w:rtl/>
        </w:rPr>
        <w:t xml:space="preserve">الاتفاقيات والمواثيق الدولية، وبما يضمن الحقوق الاجتماعية والثقافية والاقتصادية </w:t>
      </w:r>
      <w:r>
        <w:rPr>
          <w:rFonts w:ascii="Simplified Arabic" w:hAnsi="Simplified Arabic" w:cs="Simplified Arabic" w:hint="cs"/>
          <w:sz w:val="20"/>
          <w:szCs w:val="20"/>
          <w:rtl/>
        </w:rPr>
        <w:t xml:space="preserve">والسياسية </w:t>
      </w:r>
      <w:r w:rsidRPr="00164DFA">
        <w:rPr>
          <w:rFonts w:ascii="Simplified Arabic" w:hAnsi="Simplified Arabic" w:cs="Simplified Arabic"/>
          <w:sz w:val="20"/>
          <w:szCs w:val="20"/>
          <w:rtl/>
        </w:rPr>
        <w:t>والمدنية للأشخاص ذوي الإعاقة</w:t>
      </w:r>
      <w:r>
        <w:rPr>
          <w:rFonts w:ascii="Simplified Arabic" w:hAnsi="Simplified Arabic" w:cs="Simplified Arabic" w:hint="cs"/>
          <w:sz w:val="20"/>
          <w:szCs w:val="2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66F"/>
    <w:multiLevelType w:val="hybridMultilevel"/>
    <w:tmpl w:val="6940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45DB"/>
    <w:multiLevelType w:val="multilevel"/>
    <w:tmpl w:val="654444A8"/>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60F286D"/>
    <w:multiLevelType w:val="hybridMultilevel"/>
    <w:tmpl w:val="3E68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46FD3"/>
    <w:multiLevelType w:val="hybridMultilevel"/>
    <w:tmpl w:val="724AE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84890"/>
    <w:multiLevelType w:val="multilevel"/>
    <w:tmpl w:val="EC76ED7C"/>
    <w:lvl w:ilvl="0">
      <w:start w:val="4"/>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458EC"/>
    <w:multiLevelType w:val="multilevel"/>
    <w:tmpl w:val="2C8EBD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3152DC5"/>
    <w:multiLevelType w:val="hybridMultilevel"/>
    <w:tmpl w:val="5D808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150BD9"/>
    <w:multiLevelType w:val="hybridMultilevel"/>
    <w:tmpl w:val="6678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04BE9"/>
    <w:multiLevelType w:val="hybridMultilevel"/>
    <w:tmpl w:val="C5528FFE"/>
    <w:lvl w:ilvl="0" w:tplc="866EB92C">
      <w:start w:val="1"/>
      <w:numFmt w:val="decimal"/>
      <w:lvlText w:val="%1."/>
      <w:lvlJc w:val="left"/>
      <w:pPr>
        <w:ind w:left="360" w:hanging="360"/>
      </w:pPr>
      <w:rPr>
        <w:rFonts w:hint="default"/>
        <w:lang w:bidi="ar-S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5D0347"/>
    <w:multiLevelType w:val="hybridMultilevel"/>
    <w:tmpl w:val="B262D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B7645C7"/>
    <w:multiLevelType w:val="hybridMultilevel"/>
    <w:tmpl w:val="7332D5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36BA8"/>
    <w:multiLevelType w:val="hybridMultilevel"/>
    <w:tmpl w:val="9C3A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73D3F"/>
    <w:multiLevelType w:val="hybridMultilevel"/>
    <w:tmpl w:val="815892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32B5FFC"/>
    <w:multiLevelType w:val="hybridMultilevel"/>
    <w:tmpl w:val="315CFF30"/>
    <w:lvl w:ilvl="0" w:tplc="65782E76">
      <w:numFmt w:val="bullet"/>
      <w:lvlText w:val="-"/>
      <w:lvlJc w:val="left"/>
      <w:pPr>
        <w:ind w:left="720" w:hanging="360"/>
      </w:pPr>
      <w:rPr>
        <w:rFonts w:ascii="Simplified Arabic" w:eastAsia="Calibri"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35678"/>
    <w:multiLevelType w:val="hybridMultilevel"/>
    <w:tmpl w:val="198C76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5D10296"/>
    <w:multiLevelType w:val="multilevel"/>
    <w:tmpl w:val="BDEA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21A28"/>
    <w:multiLevelType w:val="multilevel"/>
    <w:tmpl w:val="BE16F200"/>
    <w:lvl w:ilvl="0">
      <w:start w:val="1"/>
      <w:numFmt w:val="decimal"/>
      <w:lvlText w:val="%1."/>
      <w:lvlJc w:val="left"/>
      <w:pPr>
        <w:ind w:left="720" w:hanging="360"/>
      </w:pPr>
    </w:lvl>
    <w:lvl w:ilvl="1">
      <w:start w:val="3"/>
      <w:numFmt w:val="decimal"/>
      <w:isLgl/>
      <w:lvlText w:val="%1.%2."/>
      <w:lvlJc w:val="left"/>
      <w:pPr>
        <w:ind w:left="750" w:hanging="39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7">
    <w:nsid w:val="25E616EB"/>
    <w:multiLevelType w:val="hybridMultilevel"/>
    <w:tmpl w:val="F84AF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1579EB"/>
    <w:multiLevelType w:val="multilevel"/>
    <w:tmpl w:val="4C92CF40"/>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78A05EC"/>
    <w:multiLevelType w:val="hybridMultilevel"/>
    <w:tmpl w:val="9BA2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B762E"/>
    <w:multiLevelType w:val="hybridMultilevel"/>
    <w:tmpl w:val="DC8ECC22"/>
    <w:lvl w:ilvl="0" w:tplc="B2CE38DC">
      <w:start w:val="5"/>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D2E28"/>
    <w:multiLevelType w:val="hybridMultilevel"/>
    <w:tmpl w:val="F566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2072FC"/>
    <w:multiLevelType w:val="hybridMultilevel"/>
    <w:tmpl w:val="0EF2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D2923"/>
    <w:multiLevelType w:val="hybridMultilevel"/>
    <w:tmpl w:val="9B4E860C"/>
    <w:lvl w:ilvl="0" w:tplc="9488BE3A">
      <w:start w:val="1"/>
      <w:numFmt w:val="bullet"/>
      <w:lvlText w:val=""/>
      <w:lvlJc w:val="left"/>
      <w:pPr>
        <w:ind w:left="720" w:hanging="360"/>
      </w:pPr>
      <w:rPr>
        <w:rFonts w:ascii="Symbol" w:hAnsi="Symbol" w:cs="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605B9"/>
    <w:multiLevelType w:val="hybridMultilevel"/>
    <w:tmpl w:val="774A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76715"/>
    <w:multiLevelType w:val="hybridMultilevel"/>
    <w:tmpl w:val="A8262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166025"/>
    <w:multiLevelType w:val="hybridMultilevel"/>
    <w:tmpl w:val="90F45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5E2522"/>
    <w:multiLevelType w:val="hybridMultilevel"/>
    <w:tmpl w:val="78B8C4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46AEC"/>
    <w:multiLevelType w:val="multilevel"/>
    <w:tmpl w:val="574C5F5C"/>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490F1259"/>
    <w:multiLevelType w:val="hybridMultilevel"/>
    <w:tmpl w:val="1A26A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A5748A"/>
    <w:multiLevelType w:val="multilevel"/>
    <w:tmpl w:val="94BC7050"/>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2571769"/>
    <w:multiLevelType w:val="multilevel"/>
    <w:tmpl w:val="CD945B7A"/>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25F5879"/>
    <w:multiLevelType w:val="hybridMultilevel"/>
    <w:tmpl w:val="C8AC2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347674"/>
    <w:multiLevelType w:val="hybridMultilevel"/>
    <w:tmpl w:val="0736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F45C4"/>
    <w:multiLevelType w:val="hybridMultilevel"/>
    <w:tmpl w:val="1398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8039E"/>
    <w:multiLevelType w:val="hybridMultilevel"/>
    <w:tmpl w:val="0982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CE31AA"/>
    <w:multiLevelType w:val="multilevel"/>
    <w:tmpl w:val="1898EA2A"/>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F07A04"/>
    <w:multiLevelType w:val="hybridMultilevel"/>
    <w:tmpl w:val="E5C2C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E9F1C18"/>
    <w:multiLevelType w:val="hybridMultilevel"/>
    <w:tmpl w:val="04C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C3C1F"/>
    <w:multiLevelType w:val="hybridMultilevel"/>
    <w:tmpl w:val="5EC65ADA"/>
    <w:lvl w:ilvl="0" w:tplc="9488BE3A">
      <w:start w:val="1"/>
      <w:numFmt w:val="bullet"/>
      <w:lvlText w:val=""/>
      <w:lvlJc w:val="left"/>
      <w:pPr>
        <w:ind w:left="360" w:hanging="360"/>
      </w:pPr>
      <w:rPr>
        <w:rFonts w:ascii="Symbol" w:hAnsi="Symbol" w:cs="Symbol"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027E8D"/>
    <w:multiLevelType w:val="multilevel"/>
    <w:tmpl w:val="C4F0CE4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6753506"/>
    <w:multiLevelType w:val="hybridMultilevel"/>
    <w:tmpl w:val="DDD821B4"/>
    <w:lvl w:ilvl="0" w:tplc="C5FA8926">
      <w:start w:val="1"/>
      <w:numFmt w:val="bullet"/>
      <w:lvlText w:val="-"/>
      <w:lvlJc w:val="left"/>
      <w:pPr>
        <w:ind w:left="720" w:hanging="360"/>
      </w:pPr>
      <w:rPr>
        <w:rFonts w:ascii="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477A9"/>
    <w:multiLevelType w:val="hybridMultilevel"/>
    <w:tmpl w:val="7534C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460F2F"/>
    <w:multiLevelType w:val="hybridMultilevel"/>
    <w:tmpl w:val="3F22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412D7"/>
    <w:multiLevelType w:val="hybridMultilevel"/>
    <w:tmpl w:val="644C205A"/>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bullet"/>
        <w:lvlText w:val=""/>
        <w:lvlJc w:val="left"/>
        <w:pPr>
          <w:tabs>
            <w:tab w:val="num" w:pos="720"/>
          </w:tabs>
          <w:ind w:left="720" w:hanging="360"/>
        </w:pPr>
        <w:rPr>
          <w:rFonts w:ascii="Symbol" w:hAnsi="Symbol"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5"/>
  </w:num>
  <w:num w:numId="6">
    <w:abstractNumId w:val="32"/>
  </w:num>
  <w:num w:numId="7">
    <w:abstractNumId w:val="40"/>
  </w:num>
  <w:num w:numId="8">
    <w:abstractNumId w:val="31"/>
  </w:num>
  <w:num w:numId="9">
    <w:abstractNumId w:val="28"/>
  </w:num>
  <w:num w:numId="10">
    <w:abstractNumId w:val="30"/>
  </w:num>
  <w:num w:numId="11">
    <w:abstractNumId w:val="25"/>
  </w:num>
  <w:num w:numId="12">
    <w:abstractNumId w:val="17"/>
  </w:num>
  <w:num w:numId="13">
    <w:abstractNumId w:val="6"/>
  </w:num>
  <w:num w:numId="14">
    <w:abstractNumId w:val="23"/>
  </w:num>
  <w:num w:numId="15">
    <w:abstractNumId w:val="36"/>
  </w:num>
  <w:num w:numId="16">
    <w:abstractNumId w:val="4"/>
  </w:num>
  <w:num w:numId="17">
    <w:abstractNumId w:val="27"/>
  </w:num>
  <w:num w:numId="18">
    <w:abstractNumId w:val="2"/>
  </w:num>
  <w:num w:numId="19">
    <w:abstractNumId w:val="22"/>
  </w:num>
  <w:num w:numId="20">
    <w:abstractNumId w:val="10"/>
  </w:num>
  <w:num w:numId="21">
    <w:abstractNumId w:val="38"/>
  </w:num>
  <w:num w:numId="22">
    <w:abstractNumId w:val="43"/>
  </w:num>
  <w:num w:numId="23">
    <w:abstractNumId w:val="0"/>
  </w:num>
  <w:num w:numId="24">
    <w:abstractNumId w:val="21"/>
  </w:num>
  <w:num w:numId="25">
    <w:abstractNumId w:val="33"/>
  </w:num>
  <w:num w:numId="26">
    <w:abstractNumId w:val="7"/>
  </w:num>
  <w:num w:numId="27">
    <w:abstractNumId w:val="11"/>
  </w:num>
  <w:num w:numId="28">
    <w:abstractNumId w:val="24"/>
  </w:num>
  <w:num w:numId="29">
    <w:abstractNumId w:val="16"/>
  </w:num>
  <w:num w:numId="30">
    <w:abstractNumId w:val="1"/>
  </w:num>
  <w:num w:numId="31">
    <w:abstractNumId w:val="34"/>
  </w:num>
  <w:num w:numId="32">
    <w:abstractNumId w:val="18"/>
  </w:num>
  <w:num w:numId="33">
    <w:abstractNumId w:val="39"/>
  </w:num>
  <w:num w:numId="34">
    <w:abstractNumId w:val="3"/>
  </w:num>
  <w:num w:numId="35">
    <w:abstractNumId w:val="8"/>
  </w:num>
  <w:num w:numId="36">
    <w:abstractNumId w:val="41"/>
  </w:num>
  <w:num w:numId="37">
    <w:abstractNumId w:val="19"/>
  </w:num>
  <w:num w:numId="38">
    <w:abstractNumId w:val="14"/>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9"/>
  </w:num>
  <w:num w:numId="46">
    <w:abstractNumId w:val="12"/>
  </w:num>
  <w:num w:numId="47">
    <w:abstractNumId w:val="13"/>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2DE"/>
    <w:rsid w:val="000028D0"/>
    <w:rsid w:val="0002534E"/>
    <w:rsid w:val="000318B7"/>
    <w:rsid w:val="00036BE3"/>
    <w:rsid w:val="00051A79"/>
    <w:rsid w:val="000C3E4D"/>
    <w:rsid w:val="000C57C4"/>
    <w:rsid w:val="000D67E5"/>
    <w:rsid w:val="000F5ECB"/>
    <w:rsid w:val="00107B74"/>
    <w:rsid w:val="0013147A"/>
    <w:rsid w:val="00132374"/>
    <w:rsid w:val="001328E8"/>
    <w:rsid w:val="00137B29"/>
    <w:rsid w:val="0014232C"/>
    <w:rsid w:val="00143DF4"/>
    <w:rsid w:val="00173BC6"/>
    <w:rsid w:val="00181522"/>
    <w:rsid w:val="001840AD"/>
    <w:rsid w:val="001B6A0C"/>
    <w:rsid w:val="001D49C8"/>
    <w:rsid w:val="001D6AD4"/>
    <w:rsid w:val="001D747F"/>
    <w:rsid w:val="001E1449"/>
    <w:rsid w:val="001F0971"/>
    <w:rsid w:val="002063B1"/>
    <w:rsid w:val="00216FCA"/>
    <w:rsid w:val="002202C0"/>
    <w:rsid w:val="00235538"/>
    <w:rsid w:val="002358C1"/>
    <w:rsid w:val="0024041A"/>
    <w:rsid w:val="00247CEF"/>
    <w:rsid w:val="00250978"/>
    <w:rsid w:val="00255FB9"/>
    <w:rsid w:val="0027079E"/>
    <w:rsid w:val="00270926"/>
    <w:rsid w:val="0029106C"/>
    <w:rsid w:val="002A22C0"/>
    <w:rsid w:val="002A4A78"/>
    <w:rsid w:val="002A7C43"/>
    <w:rsid w:val="002B3233"/>
    <w:rsid w:val="002D2B8A"/>
    <w:rsid w:val="002E00EC"/>
    <w:rsid w:val="0030076D"/>
    <w:rsid w:val="003051C1"/>
    <w:rsid w:val="00342F9C"/>
    <w:rsid w:val="00346D44"/>
    <w:rsid w:val="003920C8"/>
    <w:rsid w:val="003A516E"/>
    <w:rsid w:val="003B0B06"/>
    <w:rsid w:val="003B2CE8"/>
    <w:rsid w:val="003D0B04"/>
    <w:rsid w:val="003F4377"/>
    <w:rsid w:val="003F7CFA"/>
    <w:rsid w:val="00402C36"/>
    <w:rsid w:val="004232E3"/>
    <w:rsid w:val="00427585"/>
    <w:rsid w:val="00443BBE"/>
    <w:rsid w:val="00447E13"/>
    <w:rsid w:val="004702F1"/>
    <w:rsid w:val="004746F2"/>
    <w:rsid w:val="004A24CD"/>
    <w:rsid w:val="004A439E"/>
    <w:rsid w:val="004B0C1E"/>
    <w:rsid w:val="004B459C"/>
    <w:rsid w:val="004C4785"/>
    <w:rsid w:val="004F105C"/>
    <w:rsid w:val="004F6708"/>
    <w:rsid w:val="005226C8"/>
    <w:rsid w:val="00526864"/>
    <w:rsid w:val="00545BA2"/>
    <w:rsid w:val="00551B6C"/>
    <w:rsid w:val="00563791"/>
    <w:rsid w:val="00573E5F"/>
    <w:rsid w:val="00592BDC"/>
    <w:rsid w:val="00594F31"/>
    <w:rsid w:val="0059665B"/>
    <w:rsid w:val="005E3A5C"/>
    <w:rsid w:val="006161CF"/>
    <w:rsid w:val="006324B1"/>
    <w:rsid w:val="006341EE"/>
    <w:rsid w:val="00652ABB"/>
    <w:rsid w:val="00653145"/>
    <w:rsid w:val="00655AA1"/>
    <w:rsid w:val="0067791A"/>
    <w:rsid w:val="006942B1"/>
    <w:rsid w:val="00697E7C"/>
    <w:rsid w:val="006A0322"/>
    <w:rsid w:val="006C1FD6"/>
    <w:rsid w:val="006C6F74"/>
    <w:rsid w:val="006D0453"/>
    <w:rsid w:val="006D2A0B"/>
    <w:rsid w:val="006D7B02"/>
    <w:rsid w:val="006E0674"/>
    <w:rsid w:val="006F7C4E"/>
    <w:rsid w:val="00716967"/>
    <w:rsid w:val="0072056D"/>
    <w:rsid w:val="00723DF8"/>
    <w:rsid w:val="00727CE1"/>
    <w:rsid w:val="00732848"/>
    <w:rsid w:val="007405C0"/>
    <w:rsid w:val="00742819"/>
    <w:rsid w:val="00753DDF"/>
    <w:rsid w:val="00767931"/>
    <w:rsid w:val="0077214A"/>
    <w:rsid w:val="007763C4"/>
    <w:rsid w:val="00784A78"/>
    <w:rsid w:val="007A4C06"/>
    <w:rsid w:val="007B26DE"/>
    <w:rsid w:val="007B6761"/>
    <w:rsid w:val="007C4F02"/>
    <w:rsid w:val="007D3DA7"/>
    <w:rsid w:val="007D489A"/>
    <w:rsid w:val="007E1092"/>
    <w:rsid w:val="007E2C28"/>
    <w:rsid w:val="007E563C"/>
    <w:rsid w:val="007E7254"/>
    <w:rsid w:val="00801985"/>
    <w:rsid w:val="00810A66"/>
    <w:rsid w:val="00817DFA"/>
    <w:rsid w:val="00825C7A"/>
    <w:rsid w:val="00842B62"/>
    <w:rsid w:val="008442AD"/>
    <w:rsid w:val="008719F5"/>
    <w:rsid w:val="008851ED"/>
    <w:rsid w:val="008878F7"/>
    <w:rsid w:val="008C2411"/>
    <w:rsid w:val="008D1F62"/>
    <w:rsid w:val="008E31C5"/>
    <w:rsid w:val="00900B68"/>
    <w:rsid w:val="009027DB"/>
    <w:rsid w:val="00907AE0"/>
    <w:rsid w:val="00912A9B"/>
    <w:rsid w:val="009144DA"/>
    <w:rsid w:val="00920897"/>
    <w:rsid w:val="00930324"/>
    <w:rsid w:val="009452C1"/>
    <w:rsid w:val="009528B4"/>
    <w:rsid w:val="00956F41"/>
    <w:rsid w:val="00964EDB"/>
    <w:rsid w:val="00966F14"/>
    <w:rsid w:val="00985509"/>
    <w:rsid w:val="00986FB4"/>
    <w:rsid w:val="00993D08"/>
    <w:rsid w:val="009A0AF0"/>
    <w:rsid w:val="009A2FA9"/>
    <w:rsid w:val="009B79B0"/>
    <w:rsid w:val="009C3322"/>
    <w:rsid w:val="009E2DAD"/>
    <w:rsid w:val="009F49D8"/>
    <w:rsid w:val="009F558E"/>
    <w:rsid w:val="009F5CF7"/>
    <w:rsid w:val="00A127CA"/>
    <w:rsid w:val="00A1524B"/>
    <w:rsid w:val="00A15C45"/>
    <w:rsid w:val="00A202DE"/>
    <w:rsid w:val="00A30873"/>
    <w:rsid w:val="00A337E9"/>
    <w:rsid w:val="00A504C3"/>
    <w:rsid w:val="00A64A7C"/>
    <w:rsid w:val="00A71004"/>
    <w:rsid w:val="00A7577B"/>
    <w:rsid w:val="00A8608D"/>
    <w:rsid w:val="00A91FED"/>
    <w:rsid w:val="00A920F1"/>
    <w:rsid w:val="00AB097A"/>
    <w:rsid w:val="00AD4A4E"/>
    <w:rsid w:val="00AF2578"/>
    <w:rsid w:val="00B00C6D"/>
    <w:rsid w:val="00B14925"/>
    <w:rsid w:val="00B14B48"/>
    <w:rsid w:val="00B37D8B"/>
    <w:rsid w:val="00B77B6C"/>
    <w:rsid w:val="00B80A8A"/>
    <w:rsid w:val="00B9577F"/>
    <w:rsid w:val="00BA218A"/>
    <w:rsid w:val="00BA7EA3"/>
    <w:rsid w:val="00BB3E0F"/>
    <w:rsid w:val="00BB6476"/>
    <w:rsid w:val="00BD0FB9"/>
    <w:rsid w:val="00BF2390"/>
    <w:rsid w:val="00C004E1"/>
    <w:rsid w:val="00C151BF"/>
    <w:rsid w:val="00C24B01"/>
    <w:rsid w:val="00C44D0A"/>
    <w:rsid w:val="00C46AD5"/>
    <w:rsid w:val="00C476AB"/>
    <w:rsid w:val="00C538D8"/>
    <w:rsid w:val="00C6478E"/>
    <w:rsid w:val="00C741AB"/>
    <w:rsid w:val="00C7701E"/>
    <w:rsid w:val="00C84C98"/>
    <w:rsid w:val="00CA1786"/>
    <w:rsid w:val="00CA29C2"/>
    <w:rsid w:val="00CA359C"/>
    <w:rsid w:val="00CB3F35"/>
    <w:rsid w:val="00CD105D"/>
    <w:rsid w:val="00CD28B9"/>
    <w:rsid w:val="00CD3E01"/>
    <w:rsid w:val="00CE101D"/>
    <w:rsid w:val="00CF2E7B"/>
    <w:rsid w:val="00CF31CD"/>
    <w:rsid w:val="00CF4AE5"/>
    <w:rsid w:val="00CF667D"/>
    <w:rsid w:val="00D01BDF"/>
    <w:rsid w:val="00D02183"/>
    <w:rsid w:val="00D0685A"/>
    <w:rsid w:val="00D13F99"/>
    <w:rsid w:val="00D14309"/>
    <w:rsid w:val="00D24A85"/>
    <w:rsid w:val="00D52DC2"/>
    <w:rsid w:val="00D774B5"/>
    <w:rsid w:val="00D90EB4"/>
    <w:rsid w:val="00DC4982"/>
    <w:rsid w:val="00DD240F"/>
    <w:rsid w:val="00DD44A2"/>
    <w:rsid w:val="00DD6DC3"/>
    <w:rsid w:val="00DE0DE5"/>
    <w:rsid w:val="00E12F49"/>
    <w:rsid w:val="00E21DC3"/>
    <w:rsid w:val="00E3044B"/>
    <w:rsid w:val="00E42AD8"/>
    <w:rsid w:val="00E44730"/>
    <w:rsid w:val="00E45D3B"/>
    <w:rsid w:val="00E64F54"/>
    <w:rsid w:val="00E826D3"/>
    <w:rsid w:val="00E94C1F"/>
    <w:rsid w:val="00EA01F0"/>
    <w:rsid w:val="00EA3978"/>
    <w:rsid w:val="00EA4CEB"/>
    <w:rsid w:val="00EA7399"/>
    <w:rsid w:val="00EB31E8"/>
    <w:rsid w:val="00EB54A8"/>
    <w:rsid w:val="00EE5D0D"/>
    <w:rsid w:val="00EF3038"/>
    <w:rsid w:val="00F100FA"/>
    <w:rsid w:val="00F114D6"/>
    <w:rsid w:val="00F135CB"/>
    <w:rsid w:val="00F163BE"/>
    <w:rsid w:val="00F30181"/>
    <w:rsid w:val="00F308AA"/>
    <w:rsid w:val="00F3712D"/>
    <w:rsid w:val="00F37C1A"/>
    <w:rsid w:val="00F41071"/>
    <w:rsid w:val="00F43B88"/>
    <w:rsid w:val="00F43C32"/>
    <w:rsid w:val="00F5080D"/>
    <w:rsid w:val="00F62988"/>
    <w:rsid w:val="00F7660C"/>
    <w:rsid w:val="00F927AA"/>
    <w:rsid w:val="00F9584F"/>
    <w:rsid w:val="00FA5102"/>
    <w:rsid w:val="00FB4E69"/>
    <w:rsid w:val="00FC3D2C"/>
    <w:rsid w:val="00FD0CEB"/>
    <w:rsid w:val="00FE13C6"/>
    <w:rsid w:val="00FF0E07"/>
    <w:rsid w:val="00FF149C"/>
    <w:rsid w:val="00FF19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DE"/>
    <w:pPr>
      <w:spacing w:after="160" w:line="259" w:lineRule="auto"/>
    </w:pPr>
    <w:rPr>
      <w:rFonts w:ascii="Calibri" w:eastAsia="Calibri" w:hAnsi="Calibri" w:cs="Arial"/>
    </w:rPr>
  </w:style>
  <w:style w:type="paragraph" w:styleId="Heading1">
    <w:name w:val="heading 1"/>
    <w:basedOn w:val="Normal"/>
    <w:next w:val="Normal"/>
    <w:link w:val="Heading1Char"/>
    <w:uiPriority w:val="9"/>
    <w:qFormat/>
    <w:rsid w:val="00A202D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202D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202DE"/>
    <w:rPr>
      <w:rFonts w:ascii="Cambria" w:eastAsia="Times New Roman" w:hAnsi="Cambria" w:cs="Times New Roman"/>
      <w:b/>
      <w:bCs/>
      <w:color w:val="4F81BD"/>
      <w:sz w:val="26"/>
      <w:szCs w:val="26"/>
    </w:rPr>
  </w:style>
  <w:style w:type="table" w:styleId="TableGrid">
    <w:name w:val="Table Grid"/>
    <w:basedOn w:val="TableNormal"/>
    <w:uiPriority w:val="39"/>
    <w:rsid w:val="00A202D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202DE"/>
    <w:pPr>
      <w:ind w:left="720"/>
      <w:contextualSpacing/>
    </w:pPr>
  </w:style>
  <w:style w:type="character" w:customStyle="1" w:styleId="ListParagraphChar">
    <w:name w:val="List Paragraph Char"/>
    <w:basedOn w:val="DefaultParagraphFont"/>
    <w:link w:val="ListParagraph"/>
    <w:uiPriority w:val="34"/>
    <w:rsid w:val="00A202DE"/>
    <w:rPr>
      <w:rFonts w:ascii="Calibri" w:eastAsia="Calibri" w:hAnsi="Calibri" w:cs="Arial"/>
    </w:rPr>
  </w:style>
  <w:style w:type="character" w:styleId="Hyperlink">
    <w:name w:val="Hyperlink"/>
    <w:uiPriority w:val="99"/>
    <w:unhideWhenUsed/>
    <w:rsid w:val="00A202DE"/>
    <w:rPr>
      <w:color w:val="0000FF"/>
      <w:u w:val="single"/>
    </w:rPr>
  </w:style>
  <w:style w:type="character" w:customStyle="1" w:styleId="apple-converted-space">
    <w:name w:val="apple-converted-space"/>
    <w:basedOn w:val="DefaultParagraphFont"/>
    <w:rsid w:val="00A202DE"/>
  </w:style>
  <w:style w:type="paragraph" w:styleId="NoSpacing">
    <w:name w:val="No Spacing"/>
    <w:link w:val="NoSpacingChar"/>
    <w:uiPriority w:val="1"/>
    <w:qFormat/>
    <w:rsid w:val="00A202DE"/>
    <w:pPr>
      <w:spacing w:after="0" w:line="240" w:lineRule="auto"/>
    </w:pPr>
    <w:rPr>
      <w:rFonts w:ascii="Calibri" w:eastAsia="Times New Roman" w:hAnsi="Calibri" w:cs="Arial"/>
    </w:rPr>
  </w:style>
  <w:style w:type="character" w:customStyle="1" w:styleId="NoSpacingChar">
    <w:name w:val="No Spacing Char"/>
    <w:link w:val="NoSpacing"/>
    <w:uiPriority w:val="1"/>
    <w:rsid w:val="00A202DE"/>
    <w:rPr>
      <w:rFonts w:ascii="Calibri" w:eastAsia="Times New Roman" w:hAnsi="Calibri" w:cs="Arial"/>
    </w:rPr>
  </w:style>
  <w:style w:type="paragraph" w:styleId="NormalWeb">
    <w:name w:val="Normal (Web)"/>
    <w:basedOn w:val="Normal"/>
    <w:uiPriority w:val="99"/>
    <w:unhideWhenUsed/>
    <w:rsid w:val="00A202D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A202DE"/>
    <w:rPr>
      <w:sz w:val="16"/>
      <w:szCs w:val="16"/>
    </w:rPr>
  </w:style>
  <w:style w:type="paragraph" w:styleId="CommentText">
    <w:name w:val="annotation text"/>
    <w:basedOn w:val="Normal"/>
    <w:link w:val="CommentTextChar"/>
    <w:uiPriority w:val="99"/>
    <w:semiHidden/>
    <w:unhideWhenUsed/>
    <w:rsid w:val="00A202DE"/>
    <w:pPr>
      <w:spacing w:line="240" w:lineRule="auto"/>
    </w:pPr>
    <w:rPr>
      <w:sz w:val="20"/>
      <w:szCs w:val="20"/>
    </w:rPr>
  </w:style>
  <w:style w:type="character" w:customStyle="1" w:styleId="CommentTextChar">
    <w:name w:val="Comment Text Char"/>
    <w:basedOn w:val="DefaultParagraphFont"/>
    <w:link w:val="CommentText"/>
    <w:uiPriority w:val="99"/>
    <w:semiHidden/>
    <w:rsid w:val="00A202DE"/>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202DE"/>
    <w:rPr>
      <w:b/>
      <w:bCs/>
    </w:rPr>
  </w:style>
  <w:style w:type="character" w:customStyle="1" w:styleId="CommentSubjectChar">
    <w:name w:val="Comment Subject Char"/>
    <w:basedOn w:val="CommentTextChar"/>
    <w:link w:val="CommentSubject"/>
    <w:uiPriority w:val="99"/>
    <w:semiHidden/>
    <w:rsid w:val="00A202DE"/>
    <w:rPr>
      <w:b/>
      <w:bCs/>
    </w:rPr>
  </w:style>
  <w:style w:type="paragraph" w:styleId="BalloonText">
    <w:name w:val="Balloon Text"/>
    <w:basedOn w:val="Normal"/>
    <w:link w:val="BalloonTextChar"/>
    <w:uiPriority w:val="99"/>
    <w:semiHidden/>
    <w:unhideWhenUsed/>
    <w:rsid w:val="00A2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DE"/>
    <w:rPr>
      <w:rFonts w:ascii="Tahoma" w:eastAsia="Calibri" w:hAnsi="Tahoma" w:cs="Tahoma"/>
      <w:sz w:val="16"/>
      <w:szCs w:val="16"/>
    </w:rPr>
  </w:style>
  <w:style w:type="paragraph" w:styleId="Header">
    <w:name w:val="header"/>
    <w:basedOn w:val="Normal"/>
    <w:link w:val="HeaderChar"/>
    <w:uiPriority w:val="99"/>
    <w:unhideWhenUsed/>
    <w:rsid w:val="00A2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DE"/>
    <w:rPr>
      <w:rFonts w:ascii="Calibri" w:eastAsia="Calibri" w:hAnsi="Calibri" w:cs="Arial"/>
    </w:rPr>
  </w:style>
  <w:style w:type="paragraph" w:styleId="Footer">
    <w:name w:val="footer"/>
    <w:basedOn w:val="Normal"/>
    <w:link w:val="FooterChar"/>
    <w:uiPriority w:val="99"/>
    <w:unhideWhenUsed/>
    <w:rsid w:val="00A2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DE"/>
    <w:rPr>
      <w:rFonts w:ascii="Calibri" w:eastAsia="Calibri" w:hAnsi="Calibri" w:cs="Arial"/>
    </w:rPr>
  </w:style>
  <w:style w:type="paragraph" w:styleId="FootnoteText">
    <w:name w:val="footnote text"/>
    <w:aliases w:val="Char Char Char,Char Char Char Char Char Char,Char Char Char Char Char Char Char,Char Char Char Char Char,Char,Sharp - Footnote Text"/>
    <w:basedOn w:val="Normal"/>
    <w:link w:val="FootnoteTextChar"/>
    <w:uiPriority w:val="99"/>
    <w:semiHidden/>
    <w:unhideWhenUsed/>
    <w:rsid w:val="00A202DE"/>
    <w:pPr>
      <w:spacing w:after="0" w:line="240" w:lineRule="auto"/>
    </w:pPr>
    <w:rPr>
      <w:sz w:val="20"/>
      <w:szCs w:val="20"/>
    </w:rPr>
  </w:style>
  <w:style w:type="character" w:customStyle="1" w:styleId="FootnoteTextChar">
    <w:name w:val="Footnote Text Char"/>
    <w:aliases w:val="Char Char Char Char,Char Char Char Char Char Char Char1,Char Char Char Char Char Char Char Char,Char Char Char Char Char Char1,Char Char,Sharp - Footnote Text Char"/>
    <w:basedOn w:val="DefaultParagraphFont"/>
    <w:link w:val="FootnoteText"/>
    <w:uiPriority w:val="99"/>
    <w:semiHidden/>
    <w:rsid w:val="00A202DE"/>
    <w:rPr>
      <w:rFonts w:ascii="Calibri" w:eastAsia="Calibri" w:hAnsi="Calibri" w:cs="Arial"/>
      <w:sz w:val="20"/>
      <w:szCs w:val="20"/>
    </w:rPr>
  </w:style>
  <w:style w:type="character" w:styleId="FootnoteReference">
    <w:name w:val="footnote reference"/>
    <w:uiPriority w:val="99"/>
    <w:semiHidden/>
    <w:unhideWhenUsed/>
    <w:rsid w:val="00A202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57CA1-1ED1-4E74-8105-61A6F937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rasha.a.ahmad</dc:creator>
  <cp:lastModifiedBy>maher.a.ead</cp:lastModifiedBy>
  <cp:revision>2</cp:revision>
  <dcterms:created xsi:type="dcterms:W3CDTF">2017-08-03T10:20:00Z</dcterms:created>
  <dcterms:modified xsi:type="dcterms:W3CDTF">2017-08-03T10:20:00Z</dcterms:modified>
</cp:coreProperties>
</file>