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400"/>
        <w:gridCol w:w="4816"/>
      </w:tblGrid>
      <w:tr w:rsidR="003B603B" w:rsidRPr="00B768FA" w:rsidTr="001E43C9">
        <w:trPr>
          <w:trHeight w:val="360"/>
        </w:trPr>
        <w:tc>
          <w:tcPr>
            <w:tcW w:w="1342" w:type="pct"/>
            <w:vMerge w:val="restart"/>
            <w:vAlign w:val="center"/>
          </w:tcPr>
          <w:p w:rsidR="003B603B" w:rsidRPr="00B768FA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3B603B" w:rsidRPr="00B768FA" w:rsidRDefault="003B603B" w:rsidP="001E43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3B603B" w:rsidRPr="00B768FA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441" w:type="pct"/>
            <w:vAlign w:val="center"/>
          </w:tcPr>
          <w:p w:rsidR="003B603B" w:rsidRPr="00B768FA" w:rsidRDefault="005F4A5A" w:rsidP="00764771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768F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SS-7000-Temp0</w:t>
            </w:r>
            <w:r w:rsidR="0076477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8</w:t>
            </w:r>
            <w:bookmarkStart w:id="0" w:name="_GoBack"/>
            <w:bookmarkEnd w:id="0"/>
            <w:r w:rsidRPr="00B768F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3B603B" w:rsidRPr="00B768FA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B768FA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B768FA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3B603B" w:rsidRPr="00B768FA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768F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3B603B" w:rsidRPr="00B768FA" w:rsidTr="001E43C9">
        <w:trPr>
          <w:trHeight w:val="360"/>
        </w:trPr>
        <w:tc>
          <w:tcPr>
            <w:tcW w:w="1342" w:type="pct"/>
            <w:vMerge/>
            <w:vAlign w:val="center"/>
          </w:tcPr>
          <w:p w:rsidR="003B603B" w:rsidRPr="00B768FA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3B603B" w:rsidRPr="00B768FA" w:rsidRDefault="003B603B" w:rsidP="001E43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F3D7B"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باسم:</w:t>
            </w:r>
          </w:p>
        </w:tc>
        <w:tc>
          <w:tcPr>
            <w:tcW w:w="2441" w:type="pct"/>
            <w:vAlign w:val="center"/>
          </w:tcPr>
          <w:p w:rsidR="003B603B" w:rsidRPr="00B768FA" w:rsidRDefault="003B603B" w:rsidP="001E43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</w:t>
            </w:r>
            <w:r w:rsidR="003F3D7B"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768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</w:tbl>
    <w:p w:rsidR="005C4D8E" w:rsidRPr="003B603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JO"/>
        </w:rPr>
      </w:pPr>
    </w:p>
    <w:p w:rsidR="007362E6" w:rsidRPr="009C1538" w:rsidRDefault="00EE0A6A" w:rsidP="00EE0A6A">
      <w:pPr>
        <w:tabs>
          <w:tab w:val="right" w:pos="5400"/>
        </w:tabs>
        <w:bidi/>
        <w:ind w:right="-874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proofErr w:type="gramStart"/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نموذج</w:t>
      </w:r>
      <w:proofErr w:type="gramEnd"/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94233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تعهد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94233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حماية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94233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من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94233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قبل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94233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أهل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94233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المنتفعة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قبل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C61BE8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انتهاء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94233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خطة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94233" w:rsidRPr="009C153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التدخل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B4475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من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B44758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مراكز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B44758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حماية</w:t>
      </w:r>
      <w:r w:rsidR="003F3D7B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B44758" w:rsidRPr="00220E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>المرأة</w:t>
      </w:r>
    </w:p>
    <w:p w:rsidR="0011362C" w:rsidRPr="0011362C" w:rsidRDefault="0011362C" w:rsidP="0011362C">
      <w:pPr>
        <w:tabs>
          <w:tab w:val="right" w:pos="5400"/>
        </w:tabs>
        <w:bidi/>
        <w:ind w:right="-874"/>
        <w:jc w:val="center"/>
        <w:rPr>
          <w:rFonts w:ascii="Sakkal Majalla" w:hAnsi="Sakkal Majalla" w:cs="Sakkal Majalla"/>
          <w:sz w:val="10"/>
          <w:szCs w:val="10"/>
          <w:u w:val="single"/>
          <w:rtl/>
          <w:lang w:bidi="ar-JO"/>
        </w:rPr>
      </w:pPr>
    </w:p>
    <w:p w:rsidR="00D746B9" w:rsidRPr="007362E6" w:rsidRDefault="007362E6" w:rsidP="00831B33">
      <w:pPr>
        <w:tabs>
          <w:tab w:val="right" w:pos="5400"/>
        </w:tabs>
        <w:bidi/>
        <w:ind w:left="-72" w:right="-90"/>
        <w:jc w:val="both"/>
        <w:rPr>
          <w:rFonts w:ascii="Sakkal Majalla" w:hAnsi="Sakkal Majalla" w:cs="Sakkal Majalla"/>
          <w:sz w:val="24"/>
          <w:szCs w:val="24"/>
          <w:lang w:bidi="ar-JO"/>
        </w:rPr>
      </w:pP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نحن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الموقعون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أدناه،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أهل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المنتفعة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lang w:bidi="ar-JO"/>
        </w:rPr>
        <w:t>__________________________</w:t>
      </w:r>
      <w:r w:rsidRPr="007362E6">
        <w:rPr>
          <w:rFonts w:ascii="Sakkal Majalla" w:hAnsi="Sakkal Majalla" w:cs="Sakkal Majalla"/>
          <w:sz w:val="24"/>
          <w:szCs w:val="24"/>
          <w:lang w:bidi="ar-JO"/>
        </w:rPr>
        <w:t>_____________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حاملة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هوية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رقم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instrText xml:space="preserve"> FORMCHECKBOX </w:instrText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</w:r>
      <w:r w:rsidRPr="003B603B">
        <w:rPr>
          <w:rFonts w:ascii="Sakkal Majalla" w:hAnsi="Sakkal Majalla" w:cs="Sakkal Majalla"/>
          <w:i/>
          <w:sz w:val="24"/>
          <w:szCs w:val="24"/>
          <w:lang w:val="en-GB" w:bidi="ar-JO"/>
        </w:rPr>
        <w:fldChar w:fldCharType="end"/>
      </w:r>
      <w:r w:rsidR="003F3D7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والمقيم</w:t>
      </w:r>
      <w:r w:rsidR="00EE0A6A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ة</w:t>
      </w:r>
      <w:r w:rsidR="003F3D7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في</w:t>
      </w:r>
      <w:r w:rsidR="003F3D7B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 w:rsidRPr="003B603B"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__________________________،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نقر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ونتعهد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با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ستلامها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D15F1" w:rsidRPr="007362E6">
        <w:rPr>
          <w:rFonts w:ascii="Sakkal Majalla" w:hAnsi="Sakkal Majalla" w:cs="Sakkal Majalla"/>
          <w:sz w:val="24"/>
          <w:szCs w:val="24"/>
          <w:rtl/>
          <w:lang w:bidi="ar-JO"/>
        </w:rPr>
        <w:t>بعد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D15F1" w:rsidRPr="007362E6">
        <w:rPr>
          <w:rFonts w:ascii="Sakkal Majalla" w:hAnsi="Sakkal Majalla" w:cs="Sakkal Majalla"/>
          <w:sz w:val="24"/>
          <w:szCs w:val="24"/>
          <w:rtl/>
          <w:lang w:bidi="ar-JO"/>
        </w:rPr>
        <w:t>خروجها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3D15F1" w:rsidRPr="007362E6"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مركز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__________________________________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في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هذا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اليوم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____________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________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الموافق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end"/>
      </w:r>
      <w:proofErr w:type="gramStart"/>
      <w:r w:rsidR="003F3D7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 </w:t>
      </w:r>
      <w:proofErr w:type="gramEnd"/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end"/>
      </w:r>
      <w:r w:rsidR="003F3D7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 </w: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fldChar w:fldCharType="end"/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instrText xml:space="preserve"> FORMCHECKBOX </w:instrText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</w:r>
      <w:r w:rsidRPr="00AD50E4">
        <w:rPr>
          <w:rFonts w:ascii="Sakkal Majalla" w:hAnsi="Sakkal Majalla" w:cs="Sakkal Majalla"/>
          <w:b/>
          <w:bCs/>
          <w:sz w:val="24"/>
          <w:szCs w:val="24"/>
          <w:lang w:bidi="ar-JO"/>
        </w:rPr>
        <w:fldChar w:fldCharType="end"/>
      </w:r>
      <w:r w:rsidR="003F3D7B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وذلك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بناء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ً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رغبة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المنتفعة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المذكورة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وإصر</w:t>
      </w:r>
      <w:r w:rsidR="00C61BE8">
        <w:rPr>
          <w:rFonts w:ascii="Sakkal Majalla" w:hAnsi="Sakkal Majalla" w:cs="Sakkal Majalla"/>
          <w:sz w:val="24"/>
          <w:szCs w:val="24"/>
          <w:rtl/>
          <w:lang w:bidi="ar-JO"/>
        </w:rPr>
        <w:t>ارها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C61BE8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C61BE8">
        <w:rPr>
          <w:rFonts w:ascii="Sakkal Majalla" w:hAnsi="Sakkal Majalla" w:cs="Sakkal Majalla"/>
          <w:sz w:val="24"/>
          <w:szCs w:val="24"/>
          <w:rtl/>
          <w:lang w:bidi="ar-JO"/>
        </w:rPr>
        <w:t>الخروج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C61BE8"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9C1538">
        <w:rPr>
          <w:rFonts w:ascii="Sakkal Majalla" w:hAnsi="Sakkal Majalla" w:cs="Sakkal Majalla"/>
          <w:sz w:val="24"/>
          <w:szCs w:val="24"/>
          <w:rtl/>
          <w:lang w:bidi="ar-JO"/>
        </w:rPr>
        <w:t>المركز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C61BE8">
        <w:rPr>
          <w:rFonts w:ascii="Sakkal Majalla" w:hAnsi="Sakkal Majalla" w:cs="Sakkal Majalla"/>
          <w:sz w:val="24"/>
          <w:szCs w:val="24"/>
          <w:rtl/>
          <w:lang w:bidi="ar-JO"/>
        </w:rPr>
        <w:t>دون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موافقة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المركز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C61BE8">
        <w:rPr>
          <w:rFonts w:ascii="Sakkal Majalla" w:hAnsi="Sakkal Majalla" w:cs="Sakkal Majalla"/>
          <w:sz w:val="24"/>
          <w:szCs w:val="24"/>
          <w:rtl/>
          <w:lang w:bidi="ar-JO"/>
        </w:rPr>
        <w:t>و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قبل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انتهاء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خطة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العمل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معها.</w:t>
      </w:r>
    </w:p>
    <w:p w:rsidR="007362E6" w:rsidRPr="007362E6" w:rsidRDefault="007362E6" w:rsidP="00EE0A6A">
      <w:pPr>
        <w:tabs>
          <w:tab w:val="right" w:pos="5400"/>
        </w:tabs>
        <w:bidi/>
        <w:ind w:left="-72" w:right="-9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وعليه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فإننا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وبصفتنا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ذويها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الموق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عين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أدناه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نتحمل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كامل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المسؤولية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المترت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قرار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المنتفعة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وموافقتنا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خروجها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مركز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وبذلك،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يعتبر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توقيعنا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هذا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الإقرار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بمثابة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سند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إخلاء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طرف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لمركز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؛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والمركز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المذكور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يتحمل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أي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تبعات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تنتج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عن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هذا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الخروج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</w:p>
    <w:p w:rsidR="00831B33" w:rsidRDefault="007362E6" w:rsidP="00831B33">
      <w:pPr>
        <w:tabs>
          <w:tab w:val="right" w:pos="5400"/>
        </w:tabs>
        <w:bidi/>
        <w:ind w:left="-72" w:right="-9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ن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تعهد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بتوفير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الرعاية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والحماية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لها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وتوفير</w:t>
      </w:r>
      <w:proofErr w:type="gramEnd"/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جميع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احتياجاتها.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كما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نتعهد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ب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ا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لحفاظ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حياتها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وعدم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تعريضها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لأي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شكل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EE0A6A">
        <w:rPr>
          <w:rFonts w:ascii="Sakkal Majalla" w:hAnsi="Sakkal Majalla" w:cs="Sakkal Majalla"/>
          <w:sz w:val="24"/>
          <w:szCs w:val="24"/>
          <w:rtl/>
          <w:lang w:bidi="ar-JO"/>
        </w:rPr>
        <w:t>أ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شكال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العنف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أو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الأذية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أو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الإساءة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سواء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داخل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الأسرة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أو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خارجها</w:t>
      </w:r>
      <w:r w:rsidRPr="007362E6">
        <w:rPr>
          <w:rFonts w:ascii="Sakkal Majalla" w:hAnsi="Sakkal Majalla" w:cs="Sakkal Majalla"/>
          <w:sz w:val="24"/>
          <w:szCs w:val="24"/>
          <w:rtl/>
          <w:lang w:bidi="ar-JO"/>
        </w:rPr>
        <w:t>.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وأننا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مسؤولون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أمام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الله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وأمام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جميع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الجهات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الرسمية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وغير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الرسمية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المعنية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="00831B33">
        <w:rPr>
          <w:rFonts w:ascii="Sakkal Majalla" w:hAnsi="Sakkal Majalla" w:cs="Sakkal Majalla"/>
          <w:sz w:val="24"/>
          <w:szCs w:val="24"/>
          <w:rtl/>
          <w:lang w:bidi="ar-JO"/>
        </w:rPr>
        <w:t>بذلك.</w:t>
      </w:r>
    </w:p>
    <w:p w:rsidR="00831B33" w:rsidRDefault="00831B33" w:rsidP="00831B33">
      <w:pPr>
        <w:tabs>
          <w:tab w:val="right" w:pos="5400"/>
        </w:tabs>
        <w:bidi/>
        <w:ind w:left="-72" w:right="-90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>وبناءً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proofErr w:type="gramStart"/>
      <w:r w:rsidRPr="00704E39">
        <w:rPr>
          <w:rFonts w:ascii="Sakkal Majalla" w:hAnsi="Sakkal Majalla" w:cs="Sakkal Majalla"/>
          <w:sz w:val="24"/>
          <w:szCs w:val="24"/>
          <w:rtl/>
          <w:lang w:bidi="ar-JO"/>
        </w:rPr>
        <w:t>على</w:t>
      </w:r>
      <w:proofErr w:type="gramEnd"/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ما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 w:rsidRPr="00704E39">
        <w:rPr>
          <w:rFonts w:ascii="Sakkal Majalla" w:hAnsi="Sakkal Majalla" w:cs="Sakkal Majalla"/>
          <w:sz w:val="24"/>
          <w:szCs w:val="24"/>
          <w:rtl/>
          <w:lang w:bidi="ar-JO"/>
        </w:rPr>
        <w:t>تقدم</w:t>
      </w:r>
      <w:r w:rsidR="003F3D7B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نوقع،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54"/>
        <w:gridCol w:w="1790"/>
        <w:gridCol w:w="3402"/>
        <w:gridCol w:w="1718"/>
      </w:tblGrid>
      <w:tr w:rsidR="007362E6" w:rsidTr="00EE0A6A">
        <w:tc>
          <w:tcPr>
            <w:tcW w:w="1497" w:type="pct"/>
          </w:tcPr>
          <w:p w:rsidR="007362E6" w:rsidRPr="007362E6" w:rsidRDefault="007362E6" w:rsidP="007362E6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7362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proofErr w:type="gramEnd"/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الرباعي</w:t>
            </w:r>
          </w:p>
        </w:tc>
        <w:tc>
          <w:tcPr>
            <w:tcW w:w="907" w:type="pct"/>
          </w:tcPr>
          <w:p w:rsidR="007362E6" w:rsidRPr="007362E6" w:rsidRDefault="007362E6" w:rsidP="007362E6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362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صلة</w:t>
            </w:r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362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القرابة</w:t>
            </w:r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EE0A6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بالمنتفعة</w:t>
            </w:r>
          </w:p>
        </w:tc>
        <w:tc>
          <w:tcPr>
            <w:tcW w:w="1724" w:type="pct"/>
          </w:tcPr>
          <w:p w:rsidR="007362E6" w:rsidRPr="007362E6" w:rsidRDefault="007362E6" w:rsidP="007362E6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362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362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الهوية</w:t>
            </w:r>
          </w:p>
        </w:tc>
        <w:tc>
          <w:tcPr>
            <w:tcW w:w="871" w:type="pct"/>
          </w:tcPr>
          <w:p w:rsidR="007362E6" w:rsidRPr="007362E6" w:rsidRDefault="007362E6" w:rsidP="007362E6">
            <w:pPr>
              <w:tabs>
                <w:tab w:val="right" w:pos="5400"/>
              </w:tabs>
              <w:bidi/>
              <w:ind w:right="-9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362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التوقيع</w:t>
            </w:r>
          </w:p>
        </w:tc>
      </w:tr>
      <w:tr w:rsidR="007362E6" w:rsidTr="00EE0A6A">
        <w:trPr>
          <w:trHeight w:val="432"/>
        </w:trPr>
        <w:tc>
          <w:tcPr>
            <w:tcW w:w="1497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724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871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362E6" w:rsidTr="00EE0A6A">
        <w:trPr>
          <w:trHeight w:val="432"/>
        </w:trPr>
        <w:tc>
          <w:tcPr>
            <w:tcW w:w="1497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724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871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362E6" w:rsidTr="00EE0A6A">
        <w:trPr>
          <w:trHeight w:val="432"/>
        </w:trPr>
        <w:tc>
          <w:tcPr>
            <w:tcW w:w="1497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724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871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7362E6" w:rsidTr="00EE0A6A">
        <w:trPr>
          <w:trHeight w:val="432"/>
        </w:trPr>
        <w:tc>
          <w:tcPr>
            <w:tcW w:w="1497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724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871" w:type="pct"/>
            <w:vAlign w:val="center"/>
          </w:tcPr>
          <w:p w:rsidR="007362E6" w:rsidRDefault="007362E6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D746B9" w:rsidTr="00EE0A6A">
        <w:trPr>
          <w:trHeight w:val="432"/>
        </w:trPr>
        <w:tc>
          <w:tcPr>
            <w:tcW w:w="1497" w:type="pct"/>
            <w:vAlign w:val="center"/>
          </w:tcPr>
          <w:p w:rsidR="00D746B9" w:rsidRDefault="00D746B9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907" w:type="pct"/>
            <w:vAlign w:val="center"/>
          </w:tcPr>
          <w:p w:rsidR="00D746B9" w:rsidRDefault="00D746B9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724" w:type="pct"/>
            <w:vAlign w:val="center"/>
          </w:tcPr>
          <w:p w:rsidR="00D746B9" w:rsidRPr="003B603B" w:rsidRDefault="00D746B9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pP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instrText xml:space="preserve"> FORMCHECKBOX </w:instrText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</w:r>
            <w:r w:rsidRPr="003B603B">
              <w:rPr>
                <w:rFonts w:ascii="Sakkal Majalla" w:hAnsi="Sakkal Majalla" w:cs="Sakkal Majalla"/>
                <w:i/>
                <w:sz w:val="24"/>
                <w:szCs w:val="24"/>
                <w:lang w:val="en-GB" w:bidi="ar-JO"/>
              </w:rPr>
              <w:fldChar w:fldCharType="end"/>
            </w:r>
          </w:p>
        </w:tc>
        <w:tc>
          <w:tcPr>
            <w:tcW w:w="871" w:type="pct"/>
            <w:vAlign w:val="center"/>
          </w:tcPr>
          <w:p w:rsidR="00D746B9" w:rsidRDefault="00D746B9" w:rsidP="00EE0A6A">
            <w:pPr>
              <w:tabs>
                <w:tab w:val="right" w:pos="5400"/>
              </w:tabs>
              <w:bidi/>
              <w:ind w:right="-9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EE0A6A" w:rsidRDefault="00EE0A6A" w:rsidP="00EE0A6A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67"/>
        <w:gridCol w:w="4697"/>
      </w:tblGrid>
      <w:tr w:rsidR="00EE0A6A" w:rsidRPr="00AD50E4" w:rsidTr="00EE0A6A"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A" w:rsidRPr="00AD50E4" w:rsidRDefault="00EE0A6A" w:rsidP="003B74F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proofErr w:type="gramEnd"/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المنتفعة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A" w:rsidRPr="00AD50E4" w:rsidRDefault="00EE0A6A" w:rsidP="003B74F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</w:tr>
      <w:tr w:rsidR="00EE0A6A" w:rsidRPr="00AD50E4" w:rsidTr="00EE0A6A"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A" w:rsidRPr="00AD50E4" w:rsidRDefault="00EE0A6A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6A" w:rsidRDefault="00EE0A6A" w:rsidP="003B74F7">
            <w:pPr>
              <w:pStyle w:val="Header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يوم</w:t>
            </w:r>
            <w:proofErr w:type="gramEnd"/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شهر</w:t>
            </w:r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   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سنة</w:t>
            </w:r>
          </w:p>
          <w:p w:rsidR="00EE0A6A" w:rsidRPr="00AD50E4" w:rsidRDefault="003F3D7B" w:rsidP="003F3D7B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      </w: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fldChar w:fldCharType="end"/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instrText xml:space="preserve"> FORMCHECKBOX </w:instrText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r>
            <w:r w:rsidR="00EE0A6A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fldChar w:fldCharType="end"/>
            </w:r>
          </w:p>
        </w:tc>
      </w:tr>
    </w:tbl>
    <w:p w:rsidR="00EE0A6A" w:rsidRPr="00216A50" w:rsidRDefault="00EE0A6A" w:rsidP="00EE0A6A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JO"/>
        </w:rPr>
      </w:pPr>
      <w:r>
        <w:rPr>
          <w:rFonts w:ascii="Sakkal Majalla" w:hAnsi="Sakkal Majalla" w:cs="Sakkal Majalla"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EE0A6A" w:rsidTr="003B74F7">
        <w:tc>
          <w:tcPr>
            <w:tcW w:w="3288" w:type="dxa"/>
          </w:tcPr>
          <w:p w:rsidR="00EE0A6A" w:rsidRPr="006D0558" w:rsidRDefault="00EE0A6A" w:rsidP="003B74F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proofErr w:type="gramEnd"/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المرشدة</w:t>
            </w:r>
          </w:p>
        </w:tc>
        <w:tc>
          <w:tcPr>
            <w:tcW w:w="3288" w:type="dxa"/>
          </w:tcPr>
          <w:p w:rsidR="00EE0A6A" w:rsidRPr="006D0558" w:rsidRDefault="00EE0A6A" w:rsidP="003B74F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مديرة</w:t>
            </w:r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  <w:proofErr w:type="gramEnd"/>
          </w:p>
        </w:tc>
        <w:tc>
          <w:tcPr>
            <w:tcW w:w="3288" w:type="dxa"/>
          </w:tcPr>
          <w:p w:rsidR="00EE0A6A" w:rsidRPr="006D0558" w:rsidRDefault="00EE0A6A" w:rsidP="003B74F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ختم</w:t>
            </w:r>
            <w:r w:rsidR="003F3D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المركز</w:t>
            </w:r>
          </w:p>
        </w:tc>
      </w:tr>
      <w:tr w:rsidR="00EE0A6A" w:rsidTr="003B74F7">
        <w:tc>
          <w:tcPr>
            <w:tcW w:w="3288" w:type="dxa"/>
          </w:tcPr>
          <w:p w:rsidR="00EE0A6A" w:rsidRDefault="00EE0A6A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8" w:type="dxa"/>
          </w:tcPr>
          <w:p w:rsidR="00EE0A6A" w:rsidRDefault="00EE0A6A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EE0A6A" w:rsidRDefault="00EE0A6A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3288" w:type="dxa"/>
          </w:tcPr>
          <w:p w:rsidR="00EE0A6A" w:rsidRDefault="00EE0A6A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EE0A6A" w:rsidRDefault="00EE0A6A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EE0A6A" w:rsidRDefault="00EE0A6A" w:rsidP="003B74F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EE0A6A" w:rsidRPr="00481BCC" w:rsidRDefault="00EE0A6A" w:rsidP="00EE0A6A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:rsidR="007362E6" w:rsidRPr="00630F7E" w:rsidRDefault="007362E6" w:rsidP="007362E6">
      <w:pPr>
        <w:tabs>
          <w:tab w:val="right" w:pos="5400"/>
        </w:tabs>
        <w:bidi/>
        <w:ind w:left="-162" w:right="-874"/>
        <w:rPr>
          <w:b/>
          <w:bCs/>
          <w:sz w:val="28"/>
          <w:szCs w:val="28"/>
          <w:rtl/>
          <w:lang w:bidi="ar-JO"/>
        </w:rPr>
      </w:pPr>
    </w:p>
    <w:sectPr w:rsidR="007362E6" w:rsidRPr="00630F7E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06" w:rsidRDefault="00711006" w:rsidP="0048484E">
      <w:pPr>
        <w:spacing w:after="0" w:line="240" w:lineRule="auto"/>
      </w:pPr>
      <w:r>
        <w:separator/>
      </w:r>
    </w:p>
  </w:endnote>
  <w:endnote w:type="continuationSeparator" w:id="0">
    <w:p w:rsidR="00711006" w:rsidRDefault="00711006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3F3D7B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64771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F3D7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3F3D7B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A26B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06" w:rsidRDefault="00711006" w:rsidP="0048484E">
      <w:pPr>
        <w:spacing w:after="0" w:line="240" w:lineRule="auto"/>
      </w:pPr>
      <w:r>
        <w:separator/>
      </w:r>
    </w:p>
  </w:footnote>
  <w:footnote w:type="continuationSeparator" w:id="0">
    <w:p w:rsidR="00711006" w:rsidRDefault="00711006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3F3D7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F3D7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3F3D7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F3D7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3F3D7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2AC43206" wp14:editId="43BFD2B7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3F3D7B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3F3D7B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3F3D7B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D1DE2"/>
    <w:rsid w:val="000F1864"/>
    <w:rsid w:val="00103336"/>
    <w:rsid w:val="0011362C"/>
    <w:rsid w:val="00133F5A"/>
    <w:rsid w:val="00143429"/>
    <w:rsid w:val="0014641C"/>
    <w:rsid w:val="0017651E"/>
    <w:rsid w:val="001831B1"/>
    <w:rsid w:val="00183C5D"/>
    <w:rsid w:val="00193B49"/>
    <w:rsid w:val="001C6B7C"/>
    <w:rsid w:val="001D0300"/>
    <w:rsid w:val="001E1459"/>
    <w:rsid w:val="001E26A0"/>
    <w:rsid w:val="001E660E"/>
    <w:rsid w:val="001F5AEF"/>
    <w:rsid w:val="00212C1C"/>
    <w:rsid w:val="00216A50"/>
    <w:rsid w:val="00244F74"/>
    <w:rsid w:val="00262AEB"/>
    <w:rsid w:val="0027202E"/>
    <w:rsid w:val="0028256C"/>
    <w:rsid w:val="00291C91"/>
    <w:rsid w:val="00293F80"/>
    <w:rsid w:val="002A5AD0"/>
    <w:rsid w:val="002C6164"/>
    <w:rsid w:val="002D5A6D"/>
    <w:rsid w:val="002E046D"/>
    <w:rsid w:val="002E70CC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03B"/>
    <w:rsid w:val="003B6ADF"/>
    <w:rsid w:val="003D15F1"/>
    <w:rsid w:val="003D1CFF"/>
    <w:rsid w:val="003D26DB"/>
    <w:rsid w:val="003D2E20"/>
    <w:rsid w:val="003D3B39"/>
    <w:rsid w:val="003F3D7B"/>
    <w:rsid w:val="00404571"/>
    <w:rsid w:val="0042126F"/>
    <w:rsid w:val="00436D8C"/>
    <w:rsid w:val="00441245"/>
    <w:rsid w:val="004413C4"/>
    <w:rsid w:val="00441AFC"/>
    <w:rsid w:val="00446DD4"/>
    <w:rsid w:val="004773ED"/>
    <w:rsid w:val="00480C10"/>
    <w:rsid w:val="00481BCC"/>
    <w:rsid w:val="0048484E"/>
    <w:rsid w:val="00490067"/>
    <w:rsid w:val="004A7FC6"/>
    <w:rsid w:val="004F0795"/>
    <w:rsid w:val="00522EB4"/>
    <w:rsid w:val="005353FD"/>
    <w:rsid w:val="005440C6"/>
    <w:rsid w:val="00570BA3"/>
    <w:rsid w:val="0057756E"/>
    <w:rsid w:val="00577BD7"/>
    <w:rsid w:val="00584411"/>
    <w:rsid w:val="005902FB"/>
    <w:rsid w:val="00594233"/>
    <w:rsid w:val="005A12EC"/>
    <w:rsid w:val="005C4D8E"/>
    <w:rsid w:val="005E6587"/>
    <w:rsid w:val="005F4A5A"/>
    <w:rsid w:val="005F5452"/>
    <w:rsid w:val="0061329F"/>
    <w:rsid w:val="00640A7F"/>
    <w:rsid w:val="00644262"/>
    <w:rsid w:val="00665AAE"/>
    <w:rsid w:val="00674526"/>
    <w:rsid w:val="00692D42"/>
    <w:rsid w:val="006A26B4"/>
    <w:rsid w:val="006B03CB"/>
    <w:rsid w:val="006B58B2"/>
    <w:rsid w:val="006D7FBA"/>
    <w:rsid w:val="006E4824"/>
    <w:rsid w:val="006F1943"/>
    <w:rsid w:val="00711006"/>
    <w:rsid w:val="00735ED1"/>
    <w:rsid w:val="007362E6"/>
    <w:rsid w:val="00743815"/>
    <w:rsid w:val="0074467C"/>
    <w:rsid w:val="00745C50"/>
    <w:rsid w:val="007620FE"/>
    <w:rsid w:val="007631CA"/>
    <w:rsid w:val="00764771"/>
    <w:rsid w:val="007D2632"/>
    <w:rsid w:val="007F7B5D"/>
    <w:rsid w:val="00815F95"/>
    <w:rsid w:val="00820DF3"/>
    <w:rsid w:val="008222F1"/>
    <w:rsid w:val="00827701"/>
    <w:rsid w:val="00831B33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16FA1"/>
    <w:rsid w:val="00956850"/>
    <w:rsid w:val="0097141C"/>
    <w:rsid w:val="00975F6F"/>
    <w:rsid w:val="009855A1"/>
    <w:rsid w:val="009B76D8"/>
    <w:rsid w:val="009C1538"/>
    <w:rsid w:val="009C6E31"/>
    <w:rsid w:val="009E12F4"/>
    <w:rsid w:val="009F5BA8"/>
    <w:rsid w:val="00A14F9A"/>
    <w:rsid w:val="00A220BB"/>
    <w:rsid w:val="00A24739"/>
    <w:rsid w:val="00A426C7"/>
    <w:rsid w:val="00A4612A"/>
    <w:rsid w:val="00A5007F"/>
    <w:rsid w:val="00A56348"/>
    <w:rsid w:val="00A56750"/>
    <w:rsid w:val="00A6310A"/>
    <w:rsid w:val="00AA1993"/>
    <w:rsid w:val="00AA3410"/>
    <w:rsid w:val="00AB0D7C"/>
    <w:rsid w:val="00AC1E20"/>
    <w:rsid w:val="00AD06F6"/>
    <w:rsid w:val="00AD12D8"/>
    <w:rsid w:val="00AD50E4"/>
    <w:rsid w:val="00AD52F3"/>
    <w:rsid w:val="00AD70BA"/>
    <w:rsid w:val="00AF1D3E"/>
    <w:rsid w:val="00AF7A5C"/>
    <w:rsid w:val="00B167B9"/>
    <w:rsid w:val="00B40F0F"/>
    <w:rsid w:val="00B43FAE"/>
    <w:rsid w:val="00B44758"/>
    <w:rsid w:val="00B768FA"/>
    <w:rsid w:val="00B947D8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61BE8"/>
    <w:rsid w:val="00CB05E7"/>
    <w:rsid w:val="00CC04F4"/>
    <w:rsid w:val="00CC1C38"/>
    <w:rsid w:val="00CF1828"/>
    <w:rsid w:val="00D2488E"/>
    <w:rsid w:val="00D2782D"/>
    <w:rsid w:val="00D40814"/>
    <w:rsid w:val="00D64A17"/>
    <w:rsid w:val="00D746B9"/>
    <w:rsid w:val="00D90A30"/>
    <w:rsid w:val="00DD19C4"/>
    <w:rsid w:val="00DD511A"/>
    <w:rsid w:val="00DD5B30"/>
    <w:rsid w:val="00E0689D"/>
    <w:rsid w:val="00E1456A"/>
    <w:rsid w:val="00E414BA"/>
    <w:rsid w:val="00E70477"/>
    <w:rsid w:val="00E70CE6"/>
    <w:rsid w:val="00E84BFB"/>
    <w:rsid w:val="00EC425B"/>
    <w:rsid w:val="00EC4380"/>
    <w:rsid w:val="00EE0A6A"/>
    <w:rsid w:val="00EE6D93"/>
    <w:rsid w:val="00F01674"/>
    <w:rsid w:val="00F01F68"/>
    <w:rsid w:val="00F06EF0"/>
    <w:rsid w:val="00F120AD"/>
    <w:rsid w:val="00F30373"/>
    <w:rsid w:val="00F30C7B"/>
    <w:rsid w:val="00F32819"/>
    <w:rsid w:val="00F5240D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F217-8CDA-43DE-9528-1C67D96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17</cp:revision>
  <cp:lastPrinted>2013-12-10T09:31:00Z</cp:lastPrinted>
  <dcterms:created xsi:type="dcterms:W3CDTF">2013-11-04T09:33:00Z</dcterms:created>
  <dcterms:modified xsi:type="dcterms:W3CDTF">2013-12-10T09:34:00Z</dcterms:modified>
</cp:coreProperties>
</file>